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rsidR="001101EB" w:rsidRPr="00A079D3" w:rsidRDefault="001101EB" w:rsidP="001101EB">
      <w:pPr>
        <w:keepLines/>
        <w:tabs>
          <w:tab w:val="left" w:pos="567"/>
        </w:tabs>
        <w:snapToGrid w:val="0"/>
        <w:spacing w:after="0"/>
        <w:rPr>
          <w:rFonts w:ascii="Arial" w:hAnsi="Arial" w:cs="Arial"/>
          <w:b/>
          <w:sz w:val="28"/>
          <w:szCs w:val="28"/>
        </w:rPr>
      </w:pPr>
      <w:r w:rsidRPr="00A079D3">
        <w:rPr>
          <w:rFonts w:ascii="Arial" w:hAnsi="Arial" w:cs="Arial"/>
          <w:b/>
          <w:sz w:val="28"/>
          <w:szCs w:val="28"/>
        </w:rPr>
        <w:t xml:space="preserve">3GPP TSG </w:t>
      </w:r>
      <w:r>
        <w:rPr>
          <w:rFonts w:ascii="Arial" w:hAnsi="Arial" w:cs="Arial"/>
          <w:b/>
          <w:sz w:val="28"/>
          <w:szCs w:val="28"/>
        </w:rPr>
        <w:t>RA</w:t>
      </w:r>
      <w:r w:rsidR="00F241E0">
        <w:rPr>
          <w:rFonts w:ascii="Arial" w:hAnsi="Arial" w:cs="Arial"/>
          <w:b/>
          <w:sz w:val="28"/>
          <w:szCs w:val="28"/>
        </w:rPr>
        <w:t>N#9</w:t>
      </w:r>
      <w:r w:rsidR="00195453">
        <w:rPr>
          <w:rFonts w:ascii="Arial" w:hAnsi="Arial" w:cs="Arial"/>
          <w:b/>
          <w:sz w:val="28"/>
          <w:szCs w:val="28"/>
        </w:rPr>
        <w:t>4-</w:t>
      </w:r>
      <w:r w:rsidR="00F241E0">
        <w:rPr>
          <w:rFonts w:ascii="Arial" w:hAnsi="Arial" w:cs="Arial"/>
          <w:b/>
          <w:sz w:val="28"/>
          <w:szCs w:val="28"/>
        </w:rPr>
        <w:t>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hint="eastAsia"/>
          <w:b/>
          <w:sz w:val="28"/>
          <w:szCs w:val="28"/>
        </w:rPr>
        <w:tab/>
      </w:r>
      <w:r>
        <w:rPr>
          <w:rFonts w:ascii="Arial" w:hAnsi="Arial" w:cs="Arial"/>
          <w:b/>
          <w:sz w:val="28"/>
          <w:szCs w:val="28"/>
        </w:rPr>
        <w:tab/>
      </w:r>
      <w:r w:rsidRPr="00A079D3">
        <w:rPr>
          <w:rFonts w:ascii="Arial" w:hAnsi="Arial" w:cs="Arial" w:hint="eastAsia"/>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F241E0">
        <w:rPr>
          <w:rFonts w:ascii="Arial" w:hAnsi="Arial" w:cs="Arial"/>
          <w:b/>
          <w:sz w:val="28"/>
          <w:szCs w:val="28"/>
        </w:rPr>
        <w:tab/>
      </w:r>
      <w:r w:rsidR="00F241E0">
        <w:rPr>
          <w:rFonts w:ascii="Arial" w:hAnsi="Arial" w:cs="Arial"/>
          <w:b/>
          <w:sz w:val="28"/>
          <w:szCs w:val="28"/>
        </w:rPr>
        <w:tab/>
      </w:r>
      <w:r w:rsidR="00F241E0">
        <w:rPr>
          <w:rFonts w:ascii="Arial" w:hAnsi="Arial" w:cs="Arial"/>
          <w:b/>
          <w:sz w:val="28"/>
          <w:szCs w:val="28"/>
        </w:rPr>
        <w:tab/>
      </w:r>
      <w:r w:rsidR="004136DD">
        <w:rPr>
          <w:rFonts w:ascii="Arial" w:hAnsi="Arial" w:cs="Arial"/>
          <w:b/>
          <w:sz w:val="28"/>
          <w:szCs w:val="28"/>
        </w:rPr>
        <w:tab/>
      </w:r>
      <w:r w:rsidR="004136DD">
        <w:rPr>
          <w:rFonts w:ascii="Arial" w:hAnsi="Arial" w:cs="Arial"/>
          <w:b/>
          <w:sz w:val="28"/>
          <w:szCs w:val="28"/>
        </w:rPr>
        <w:tab/>
      </w:r>
      <w:r w:rsidR="004136DD">
        <w:rPr>
          <w:rFonts w:ascii="Arial" w:hAnsi="Arial" w:cs="Arial"/>
          <w:b/>
          <w:sz w:val="28"/>
          <w:szCs w:val="28"/>
        </w:rPr>
        <w:tab/>
      </w:r>
      <w:r w:rsidR="004136DD">
        <w:rPr>
          <w:rFonts w:ascii="Arial" w:hAnsi="Arial" w:cs="Arial"/>
          <w:b/>
          <w:sz w:val="28"/>
          <w:szCs w:val="28"/>
        </w:rPr>
        <w:tab/>
      </w:r>
      <w:r w:rsidR="00363347" w:rsidRPr="00363347">
        <w:rPr>
          <w:rFonts w:ascii="Arial" w:hAnsi="Arial" w:cs="Arial"/>
          <w:b/>
          <w:sz w:val="28"/>
          <w:szCs w:val="28"/>
        </w:rPr>
        <w:t>RP-213305</w:t>
      </w:r>
    </w:p>
    <w:p w:rsidR="001101EB" w:rsidRPr="00A079D3" w:rsidRDefault="001101EB" w:rsidP="001101EB">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w:t>
      </w:r>
      <w:r w:rsidR="00195453">
        <w:rPr>
          <w:rFonts w:ascii="Arial" w:hAnsi="Arial" w:cs="Arial"/>
          <w:b/>
          <w:sz w:val="28"/>
          <w:szCs w:val="28"/>
        </w:rPr>
        <w:t>December 6 - 17</w:t>
      </w:r>
      <w:r>
        <w:rPr>
          <w:rFonts w:ascii="Arial" w:hAnsi="Arial" w:cs="Arial"/>
          <w:b/>
          <w:sz w:val="28"/>
          <w:szCs w:val="28"/>
        </w:rPr>
        <w:t xml:space="preserve">, </w:t>
      </w:r>
      <w:r w:rsidRPr="00A079D3">
        <w:rPr>
          <w:rFonts w:ascii="Arial" w:hAnsi="Arial" w:cs="Arial"/>
          <w:b/>
          <w:sz w:val="28"/>
          <w:szCs w:val="28"/>
        </w:rPr>
        <w:t>20</w:t>
      </w:r>
      <w:r>
        <w:rPr>
          <w:rFonts w:ascii="Arial" w:hAnsi="Arial" w:cs="Arial"/>
          <w:b/>
          <w:sz w:val="28"/>
          <w:szCs w:val="28"/>
        </w:rPr>
        <w:t>21</w:t>
      </w:r>
    </w:p>
    <w:p w:rsidR="00326F55" w:rsidRDefault="00A33E9B">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CATT</w:t>
      </w:r>
    </w:p>
    <w:p w:rsidR="00781ECC" w:rsidRDefault="00A33E9B" w:rsidP="008226B7">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737E17">
        <w:rPr>
          <w:rFonts w:ascii="Arial" w:hAnsi="Arial" w:cs="Arial"/>
          <w:b/>
          <w:sz w:val="24"/>
          <w:lang w:val="en-US"/>
        </w:rPr>
        <w:t xml:space="preserve">On </w:t>
      </w:r>
      <w:r w:rsidR="00AB4972">
        <w:rPr>
          <w:rFonts w:ascii="Arial" w:hAnsi="Arial" w:cs="Arial"/>
          <w:b/>
          <w:sz w:val="24"/>
          <w:lang w:val="en-US"/>
        </w:rPr>
        <w:t xml:space="preserve">Rel-18 </w:t>
      </w:r>
      <w:r w:rsidR="003F6E47" w:rsidRPr="003F6E47">
        <w:rPr>
          <w:rFonts w:ascii="Arial" w:hAnsi="Arial" w:cs="Arial"/>
          <w:b/>
          <w:sz w:val="24"/>
          <w:lang w:val="en-US"/>
        </w:rPr>
        <w:t>Expanded and improved Positioning</w:t>
      </w:r>
    </w:p>
    <w:p w:rsidR="00326F55" w:rsidRDefault="00A33E9B">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r>
      <w:r w:rsidR="00465EE8" w:rsidRPr="00465EE8">
        <w:rPr>
          <w:rFonts w:ascii="Arial" w:hAnsi="Arial" w:cs="Arial"/>
          <w:b/>
          <w:sz w:val="24"/>
          <w:lang w:val="en-US"/>
        </w:rPr>
        <w:t>8A.1</w:t>
      </w:r>
    </w:p>
    <w:p w:rsidR="00326F55" w:rsidRDefault="00A33E9B">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rsidR="00326F55" w:rsidRDefault="00326F55">
      <w:pPr>
        <w:spacing w:after="0"/>
        <w:ind w:left="1988" w:hanging="1988"/>
        <w:rPr>
          <w:rFonts w:ascii="Arial" w:hAnsi="Arial" w:cs="Arial"/>
          <w:b/>
          <w:sz w:val="24"/>
          <w:lang w:val="en-US"/>
        </w:rPr>
      </w:pPr>
    </w:p>
    <w:p w:rsidR="00326F55" w:rsidRDefault="00326F55">
      <w:pPr>
        <w:pStyle w:val="Title"/>
        <w:pBdr>
          <w:bottom w:val="single" w:sz="4" w:space="1" w:color="auto"/>
        </w:pBdr>
        <w:tabs>
          <w:tab w:val="left" w:pos="709"/>
        </w:tabs>
        <w:spacing w:after="0"/>
        <w:jc w:val="left"/>
        <w:rPr>
          <w:rFonts w:eastAsiaTheme="minorEastAsia" w:cs="Arial"/>
          <w:lang w:val="en-US" w:eastAsia="zh-CN"/>
        </w:rPr>
      </w:pPr>
    </w:p>
    <w:p w:rsidR="00326F55" w:rsidRDefault="00A33E9B">
      <w:pPr>
        <w:pStyle w:val="Heading1"/>
      </w:pPr>
      <w:bookmarkStart w:id="0" w:name="_Toc32744954"/>
      <w:bookmarkStart w:id="1" w:name="_Toc48211438"/>
      <w:r>
        <w:t>Introduction</w:t>
      </w:r>
      <w:bookmarkEnd w:id="0"/>
      <w:bookmarkEnd w:id="1"/>
    </w:p>
    <w:p w:rsidR="006A168A" w:rsidRDefault="00FF5E9B" w:rsidP="002F7C90">
      <w:pPr>
        <w:jc w:val="both"/>
      </w:pPr>
      <w:r>
        <w:t xml:space="preserve">3GPP </w:t>
      </w:r>
      <w:r w:rsidR="00D150B2">
        <w:t xml:space="preserve">has specified </w:t>
      </w:r>
      <w:r w:rsidR="0051090B">
        <w:t>multiple</w:t>
      </w:r>
      <w:r w:rsidR="00D150B2">
        <w:t xml:space="preserve"> </w:t>
      </w:r>
      <w:r w:rsidR="0051090B">
        <w:t xml:space="preserve">NR </w:t>
      </w:r>
      <w:r w:rsidR="00D150B2">
        <w:t xml:space="preserve">location technologies </w:t>
      </w:r>
      <w:r>
        <w:t>in Rel-16</w:t>
      </w:r>
      <w:r w:rsidR="00C778BF">
        <w:t xml:space="preserve"> and Rel-17</w:t>
      </w:r>
      <w:r>
        <w:t xml:space="preserve"> </w:t>
      </w:r>
      <w:r w:rsidR="00D150B2">
        <w:t>to</w:t>
      </w:r>
      <w:r w:rsidR="00C778BF">
        <w:t xml:space="preserve"> support positioning </w:t>
      </w:r>
      <w:r w:rsidR="00D150B2">
        <w:t xml:space="preserve">use cases </w:t>
      </w:r>
      <w:r w:rsidR="00C778BF">
        <w:t xml:space="preserve">and applications. </w:t>
      </w:r>
      <w:r w:rsidR="00D150B2">
        <w:t xml:space="preserve">To </w:t>
      </w:r>
      <w:r w:rsidR="0051090B">
        <w:t>support</w:t>
      </w:r>
      <w:r w:rsidR="00D150B2">
        <w:t xml:space="preserve"> higher accuracy location requirements </w:t>
      </w:r>
      <w:r w:rsidR="00671B62">
        <w:t xml:space="preserve">for </w:t>
      </w:r>
      <w:r w:rsidR="0051090B">
        <w:t>5G location service</w:t>
      </w:r>
      <w:r w:rsidR="00D150B2">
        <w:t xml:space="preserve"> applications, Rel-17 has defined the target positioning requirements </w:t>
      </w:r>
      <w:r w:rsidR="00C71D3F">
        <w:t xml:space="preserve">of </w:t>
      </w:r>
      <w:r w:rsidR="00D150B2">
        <w:t xml:space="preserve">&lt;1m (90%) </w:t>
      </w:r>
      <w:r w:rsidR="00C71D3F">
        <w:t xml:space="preserve">for commercial use cases </w:t>
      </w:r>
      <w:r w:rsidR="00D150B2">
        <w:t xml:space="preserve">and </w:t>
      </w:r>
      <w:r w:rsidR="00C71D3F">
        <w:t xml:space="preserve">&lt; 0.2m (90%) for </w:t>
      </w:r>
      <w:proofErr w:type="spellStart"/>
      <w:r w:rsidR="00C71D3F" w:rsidRPr="00C71D3F">
        <w:t>IIoT</w:t>
      </w:r>
      <w:proofErr w:type="spellEnd"/>
      <w:r w:rsidR="00C71D3F" w:rsidRPr="00C71D3F">
        <w:t xml:space="preserve"> use cases</w:t>
      </w:r>
      <w:r w:rsidR="00C71D3F">
        <w:t xml:space="preserve"> with end-to-end latency &lt;100ms</w:t>
      </w:r>
      <w:r w:rsidR="000C3D7A">
        <w:t xml:space="preserve"> [</w:t>
      </w:r>
      <w:r w:rsidR="007936B4">
        <w:t>2</w:t>
      </w:r>
      <w:r w:rsidR="000C3D7A">
        <w:t>]</w:t>
      </w:r>
      <w:r w:rsidR="0051090B">
        <w:t xml:space="preserve">, which is </w:t>
      </w:r>
      <w:r w:rsidR="00C71D3F">
        <w:t>much better positioning performance than Rel-16</w:t>
      </w:r>
      <w:r w:rsidR="0051090B">
        <w:t>. However,</w:t>
      </w:r>
      <w:r w:rsidR="00C71D3F">
        <w:t xml:space="preserve"> </w:t>
      </w:r>
      <w:r w:rsidR="0051090B">
        <w:t xml:space="preserve">there </w:t>
      </w:r>
      <w:r w:rsidR="00C71D3F">
        <w:t xml:space="preserve">is still a need for </w:t>
      </w:r>
      <w:r w:rsidR="0051090B">
        <w:t>support e</w:t>
      </w:r>
      <w:r w:rsidR="0051090B" w:rsidRPr="0051090B">
        <w:t xml:space="preserve">xpanded and improved </w:t>
      </w:r>
      <w:r w:rsidR="0051090B">
        <w:t>p</w:t>
      </w:r>
      <w:r w:rsidR="0051090B" w:rsidRPr="0051090B">
        <w:t>ositioning</w:t>
      </w:r>
      <w:r w:rsidR="00C71D3F" w:rsidRPr="00C71D3F">
        <w:t xml:space="preserve"> </w:t>
      </w:r>
      <w:r w:rsidR="0051090B">
        <w:t xml:space="preserve">in Rel-18. </w:t>
      </w:r>
    </w:p>
    <w:p w:rsidR="00B47D1A" w:rsidRPr="00BA0D31" w:rsidRDefault="006A168A" w:rsidP="00BA0D31">
      <w:pPr>
        <w:jc w:val="both"/>
      </w:pPr>
      <w:r>
        <w:t>In the pre-</w:t>
      </w:r>
      <w:r w:rsidR="00C778BF">
        <w:t>RAN#9</w:t>
      </w:r>
      <w:r w:rsidR="006F7E60">
        <w:t>4</w:t>
      </w:r>
      <w:r w:rsidR="00C778BF">
        <w:t xml:space="preserve"> </w:t>
      </w:r>
      <w:r>
        <w:t>email discussion</w:t>
      </w:r>
      <w:r w:rsidR="00C778BF">
        <w:t xml:space="preserve"> </w:t>
      </w:r>
      <w:r w:rsidRPr="006A168A">
        <w:t>[</w:t>
      </w:r>
      <w:r w:rsidR="006F7E60" w:rsidRPr="006F7E60">
        <w:t>RAN94e-R18Prep-06</w:t>
      </w:r>
      <w:r w:rsidRPr="006A168A">
        <w:t>]</w:t>
      </w:r>
      <w:r>
        <w:t xml:space="preserve">, </w:t>
      </w:r>
      <w:r w:rsidR="002863C9">
        <w:t xml:space="preserve">the </w:t>
      </w:r>
      <w:r w:rsidR="00B47D1A">
        <w:t>revised objective</w:t>
      </w:r>
      <w:r w:rsidR="00BA0D31">
        <w:t xml:space="preserve">s, </w:t>
      </w:r>
      <w:r w:rsidR="00B47D1A" w:rsidRPr="00B47D1A">
        <w:t xml:space="preserve">as a result of the final round </w:t>
      </w:r>
      <w:r w:rsidR="00B47D1A">
        <w:t>discussion for f</w:t>
      </w:r>
      <w:r w:rsidR="00B47D1A" w:rsidRPr="00B47D1A">
        <w:t xml:space="preserve">urther NR positioning enhancements </w:t>
      </w:r>
      <w:r w:rsidR="00BA0D31">
        <w:t>in</w:t>
      </w:r>
      <w:r w:rsidR="00B47D1A" w:rsidRPr="00B47D1A">
        <w:t xml:space="preserve"> </w:t>
      </w:r>
      <w:r w:rsidR="002863C9">
        <w:t>[1]</w:t>
      </w:r>
      <w:r w:rsidR="00BA0D31">
        <w:t xml:space="preserve">, are </w:t>
      </w:r>
      <w:r w:rsidR="00B47D1A">
        <w:t>provided with the proposed WID in RP-212706[2].</w:t>
      </w:r>
    </w:p>
    <w:p w:rsidR="00462EFA" w:rsidRDefault="00A41CC6" w:rsidP="00205034">
      <w:pPr>
        <w:jc w:val="both"/>
      </w:pPr>
      <w:r>
        <w:t xml:space="preserve">In this contribution, </w:t>
      </w:r>
      <w:r w:rsidR="006A168A">
        <w:t xml:space="preserve">we </w:t>
      </w:r>
      <w:r>
        <w:t xml:space="preserve">provide our </w:t>
      </w:r>
      <w:r w:rsidR="006A168A">
        <w:t xml:space="preserve">views on </w:t>
      </w:r>
      <w:r w:rsidR="00E03E25">
        <w:t xml:space="preserve">the </w:t>
      </w:r>
      <w:r w:rsidR="00B47D1A">
        <w:t>objectives o</w:t>
      </w:r>
      <w:r w:rsidR="005E1EB3">
        <w:t>f</w:t>
      </w:r>
      <w:r w:rsidR="0051090B">
        <w:t xml:space="preserve"> Rel-18 </w:t>
      </w:r>
      <w:r w:rsidR="00B47D1A">
        <w:t>f</w:t>
      </w:r>
      <w:r w:rsidR="00B47D1A" w:rsidRPr="00B47D1A">
        <w:t>urther NR positioning enhancement</w:t>
      </w:r>
      <w:r w:rsidR="00C17B3B">
        <w:t>s</w:t>
      </w:r>
      <w:r w:rsidR="00BA0D31">
        <w:t xml:space="preserve"> and propose some further changes.</w:t>
      </w:r>
    </w:p>
    <w:p w:rsidR="00DB54CB" w:rsidRDefault="00DB54CB" w:rsidP="00205034">
      <w:pPr>
        <w:jc w:val="both"/>
      </w:pPr>
    </w:p>
    <w:p w:rsidR="001D4FF6" w:rsidRDefault="001D4FF6" w:rsidP="00FF17D6">
      <w:pPr>
        <w:pStyle w:val="Heading1"/>
      </w:pPr>
      <w:r>
        <w:t>Discussions</w:t>
      </w:r>
    </w:p>
    <w:p w:rsidR="00F95167" w:rsidRDefault="00F95167" w:rsidP="001D4FF6">
      <w:pPr>
        <w:pStyle w:val="Heading2"/>
      </w:pPr>
      <w:r>
        <w:t>Sidelink positioning</w:t>
      </w:r>
    </w:p>
    <w:p w:rsidR="00205034" w:rsidRDefault="00205034" w:rsidP="00205034">
      <w:r>
        <w:rPr>
          <w:lang w:eastAsia="en-US"/>
        </w:rPr>
        <w:t xml:space="preserve">For sidelink </w:t>
      </w:r>
      <w:r>
        <w:t xml:space="preserve">positioning, the following </w:t>
      </w:r>
      <w:r w:rsidR="00A81706">
        <w:t>objectives are</w:t>
      </w:r>
      <w:r>
        <w:t xml:space="preserve"> included in the </w:t>
      </w:r>
      <w:r w:rsidR="00A43E3A">
        <w:t xml:space="preserve">proposed WID </w:t>
      </w:r>
      <w:r w:rsidR="00D379D8">
        <w:t>[</w:t>
      </w:r>
      <w:r w:rsidR="00A43E3A">
        <w:t>2</w:t>
      </w:r>
      <w:r w:rsidR="00D379D8">
        <w:t>]</w:t>
      </w:r>
      <w:r>
        <w:t xml:space="preserve">: </w:t>
      </w:r>
    </w:p>
    <w:tbl>
      <w:tblPr>
        <w:tblStyle w:val="TableGrid"/>
        <w:tblW w:w="0" w:type="auto"/>
        <w:tblLook w:val="04A0" w:firstRow="1" w:lastRow="0" w:firstColumn="1" w:lastColumn="0" w:noHBand="0" w:noVBand="1"/>
      </w:tblPr>
      <w:tblGrid>
        <w:gridCol w:w="10188"/>
      </w:tblGrid>
      <w:tr w:rsidR="00C70609" w:rsidTr="00C70609">
        <w:tc>
          <w:tcPr>
            <w:tcW w:w="10188" w:type="dxa"/>
          </w:tcPr>
          <w:p w:rsidR="00C70609" w:rsidRPr="00B47D1A" w:rsidRDefault="00C70609" w:rsidP="00C70609">
            <w:pPr>
              <w:numPr>
                <w:ilvl w:val="0"/>
                <w:numId w:val="41"/>
              </w:numPr>
              <w:overflowPunct w:val="0"/>
              <w:autoSpaceDE w:val="0"/>
              <w:autoSpaceDN w:val="0"/>
              <w:adjustRightInd w:val="0"/>
              <w:spacing w:after="0" w:line="240" w:lineRule="auto"/>
              <w:textAlignment w:val="baseline"/>
              <w:rPr>
                <w:bCs/>
                <w:i/>
              </w:rPr>
            </w:pPr>
            <w:r w:rsidRPr="00B47D1A">
              <w:rPr>
                <w:bCs/>
                <w:i/>
              </w:rPr>
              <w:t xml:space="preserve">Study (for study phase of 9 months) solutions for sidelink positioning considering the following: [RAN1, RAN2] </w:t>
            </w:r>
          </w:p>
          <w:p w:rsidR="00C70609" w:rsidRPr="00B47D1A" w:rsidRDefault="00C70609" w:rsidP="00C70609">
            <w:pPr>
              <w:numPr>
                <w:ilvl w:val="0"/>
                <w:numId w:val="41"/>
              </w:numPr>
              <w:overflowPunct w:val="0"/>
              <w:autoSpaceDE w:val="0"/>
              <w:autoSpaceDN w:val="0"/>
              <w:adjustRightInd w:val="0"/>
              <w:spacing w:after="0" w:line="240" w:lineRule="auto"/>
              <w:ind w:left="1080"/>
              <w:textAlignment w:val="baseline"/>
              <w:rPr>
                <w:bCs/>
                <w:i/>
              </w:rPr>
            </w:pPr>
            <w:r w:rsidRPr="00B47D1A">
              <w:rPr>
                <w:bCs/>
                <w:i/>
              </w:rPr>
              <w:t>Scenario/requirements [Moderator comment: These could be moved to the justification section in the final WID]:</w:t>
            </w:r>
          </w:p>
          <w:p w:rsidR="00C70609" w:rsidRPr="00B47D1A" w:rsidRDefault="00C70609" w:rsidP="00C70609">
            <w:pPr>
              <w:numPr>
                <w:ilvl w:val="1"/>
                <w:numId w:val="41"/>
              </w:numPr>
              <w:overflowPunct w:val="0"/>
              <w:autoSpaceDE w:val="0"/>
              <w:autoSpaceDN w:val="0"/>
              <w:adjustRightInd w:val="0"/>
              <w:spacing w:after="0" w:line="240" w:lineRule="auto"/>
              <w:textAlignment w:val="baseline"/>
              <w:rPr>
                <w:bCs/>
                <w:i/>
              </w:rPr>
            </w:pPr>
            <w:r w:rsidRPr="00B47D1A">
              <w:rPr>
                <w:bCs/>
                <w:i/>
              </w:rPr>
              <w:t>Coverage scenarios to cover: in-coverage, partial-coverage and out-of-coverage</w:t>
            </w:r>
          </w:p>
          <w:p w:rsidR="00C70609" w:rsidRPr="00B47D1A" w:rsidRDefault="00C70609" w:rsidP="00C70609">
            <w:pPr>
              <w:numPr>
                <w:ilvl w:val="1"/>
                <w:numId w:val="41"/>
              </w:numPr>
              <w:overflowPunct w:val="0"/>
              <w:autoSpaceDE w:val="0"/>
              <w:autoSpaceDN w:val="0"/>
              <w:adjustRightInd w:val="0"/>
              <w:spacing w:after="0" w:line="240" w:lineRule="auto"/>
              <w:textAlignment w:val="baseline"/>
              <w:rPr>
                <w:bCs/>
                <w:i/>
              </w:rPr>
            </w:pPr>
            <w:r w:rsidRPr="00B47D1A">
              <w:rPr>
                <w:bCs/>
                <w:i/>
              </w:rPr>
              <w:t>Requirements: Based on requirements identified in TR38.845 and TS22.261 and TS22.104</w:t>
            </w:r>
          </w:p>
          <w:p w:rsidR="00C70609" w:rsidRPr="00B47D1A" w:rsidRDefault="00C70609" w:rsidP="00C70609">
            <w:pPr>
              <w:numPr>
                <w:ilvl w:val="1"/>
                <w:numId w:val="41"/>
              </w:numPr>
              <w:overflowPunct w:val="0"/>
              <w:autoSpaceDE w:val="0"/>
              <w:autoSpaceDN w:val="0"/>
              <w:adjustRightInd w:val="0"/>
              <w:spacing w:after="0" w:line="240" w:lineRule="auto"/>
              <w:textAlignment w:val="baseline"/>
              <w:rPr>
                <w:bCs/>
                <w:i/>
              </w:rPr>
            </w:pPr>
            <w:r w:rsidRPr="00B47D1A">
              <w:rPr>
                <w:bCs/>
                <w:i/>
              </w:rPr>
              <w:t>Use cases: V2X (TR38.845), public safety (TR38.845), commercial (TS22.261), IIOT (TS22.104)</w:t>
            </w:r>
          </w:p>
          <w:p w:rsidR="00C70609" w:rsidRPr="00B47D1A" w:rsidRDefault="00C70609" w:rsidP="00C70609">
            <w:pPr>
              <w:numPr>
                <w:ilvl w:val="1"/>
                <w:numId w:val="41"/>
              </w:numPr>
              <w:overflowPunct w:val="0"/>
              <w:autoSpaceDE w:val="0"/>
              <w:autoSpaceDN w:val="0"/>
              <w:adjustRightInd w:val="0"/>
              <w:spacing w:after="0" w:line="240" w:lineRule="auto"/>
              <w:textAlignment w:val="baseline"/>
              <w:rPr>
                <w:bCs/>
                <w:i/>
              </w:rPr>
            </w:pPr>
            <w:r w:rsidRPr="00B47D1A">
              <w:rPr>
                <w:bCs/>
                <w:i/>
              </w:rPr>
              <w:t>Spectrum: ITS, licensed</w:t>
            </w:r>
          </w:p>
          <w:p w:rsidR="00C70609" w:rsidRPr="00B47D1A" w:rsidRDefault="00C70609" w:rsidP="00C70609">
            <w:pPr>
              <w:numPr>
                <w:ilvl w:val="0"/>
                <w:numId w:val="41"/>
              </w:numPr>
              <w:overflowPunct w:val="0"/>
              <w:autoSpaceDE w:val="0"/>
              <w:autoSpaceDN w:val="0"/>
              <w:adjustRightInd w:val="0"/>
              <w:spacing w:after="0" w:line="240" w:lineRule="auto"/>
              <w:ind w:left="1080"/>
              <w:textAlignment w:val="baseline"/>
              <w:rPr>
                <w:bCs/>
                <w:i/>
              </w:rPr>
            </w:pPr>
            <w:r w:rsidRPr="00B47D1A">
              <w:rPr>
                <w:bCs/>
                <w:i/>
              </w:rPr>
              <w:t>Identify specific target performance requirements to be considered for the evaluation [RAN1]</w:t>
            </w:r>
          </w:p>
          <w:p w:rsidR="00C70609" w:rsidRPr="00B47D1A" w:rsidRDefault="00C70609" w:rsidP="00C70609">
            <w:pPr>
              <w:numPr>
                <w:ilvl w:val="0"/>
                <w:numId w:val="41"/>
              </w:numPr>
              <w:overflowPunct w:val="0"/>
              <w:autoSpaceDE w:val="0"/>
              <w:autoSpaceDN w:val="0"/>
              <w:adjustRightInd w:val="0"/>
              <w:spacing w:after="0" w:line="240" w:lineRule="auto"/>
              <w:ind w:left="1080"/>
              <w:textAlignment w:val="baseline"/>
              <w:rPr>
                <w:bCs/>
                <w:i/>
              </w:rPr>
            </w:pPr>
            <w:r w:rsidRPr="00B47D1A">
              <w:rPr>
                <w:bCs/>
                <w:i/>
              </w:rPr>
              <w:t xml:space="preserve">Define evaluation methodology with which to evaluate SL positioning for the identified uses cases and coverage scenarios, reusing existing methodologies from sidelink communication and from positioning as much as possible [RAN1]. </w:t>
            </w:r>
          </w:p>
          <w:p w:rsidR="00C70609" w:rsidRPr="00B47D1A" w:rsidRDefault="00C70609" w:rsidP="00C70609">
            <w:pPr>
              <w:numPr>
                <w:ilvl w:val="0"/>
                <w:numId w:val="41"/>
              </w:numPr>
              <w:overflowPunct w:val="0"/>
              <w:autoSpaceDE w:val="0"/>
              <w:autoSpaceDN w:val="0"/>
              <w:adjustRightInd w:val="0"/>
              <w:spacing w:after="0" w:line="240" w:lineRule="auto"/>
              <w:ind w:left="1080"/>
              <w:textAlignment w:val="baseline"/>
              <w:rPr>
                <w:bCs/>
                <w:i/>
              </w:rPr>
            </w:pPr>
            <w:r w:rsidRPr="00B47D1A">
              <w:rPr>
                <w:bCs/>
                <w:i/>
              </w:rPr>
              <w:t>Study and evaluate performance and feasibility of potential solutions for SL positioning, considering: [RAN1, RAN2]</w:t>
            </w:r>
          </w:p>
          <w:p w:rsidR="00C70609" w:rsidRPr="00B47D1A" w:rsidRDefault="00C70609" w:rsidP="00C70609">
            <w:pPr>
              <w:numPr>
                <w:ilvl w:val="1"/>
                <w:numId w:val="41"/>
              </w:numPr>
              <w:overflowPunct w:val="0"/>
              <w:autoSpaceDE w:val="0"/>
              <w:autoSpaceDN w:val="0"/>
              <w:adjustRightInd w:val="0"/>
              <w:spacing w:after="0" w:line="240" w:lineRule="auto"/>
              <w:textAlignment w:val="baseline"/>
              <w:rPr>
                <w:bCs/>
                <w:i/>
              </w:rPr>
            </w:pPr>
            <w:r w:rsidRPr="00B47D1A">
              <w:rPr>
                <w:bCs/>
                <w:i/>
              </w:rPr>
              <w:t>Relative positioning, ranging and absolute positioning</w:t>
            </w:r>
          </w:p>
          <w:p w:rsidR="00C70609" w:rsidRPr="00B47D1A" w:rsidRDefault="00C70609" w:rsidP="00C70609">
            <w:pPr>
              <w:numPr>
                <w:ilvl w:val="1"/>
                <w:numId w:val="41"/>
              </w:numPr>
              <w:overflowPunct w:val="0"/>
              <w:autoSpaceDE w:val="0"/>
              <w:autoSpaceDN w:val="0"/>
              <w:adjustRightInd w:val="0"/>
              <w:spacing w:after="0" w:line="240" w:lineRule="auto"/>
              <w:textAlignment w:val="baseline"/>
              <w:rPr>
                <w:bCs/>
                <w:i/>
              </w:rPr>
            </w:pPr>
            <w:r w:rsidRPr="00B47D1A">
              <w:rPr>
                <w:bCs/>
                <w:i/>
              </w:rPr>
              <w:t xml:space="preserve">Study of positioning methods (e.g. TDOA, RTT, AOA/D, etc) including combination of SL positioning measurements with other RAT dependent positioning measurements (e.g. </w:t>
            </w:r>
            <w:proofErr w:type="spellStart"/>
            <w:r w:rsidRPr="00B47D1A">
              <w:rPr>
                <w:bCs/>
                <w:i/>
              </w:rPr>
              <w:t>Uu</w:t>
            </w:r>
            <w:proofErr w:type="spellEnd"/>
            <w:r w:rsidRPr="00B47D1A">
              <w:rPr>
                <w:bCs/>
                <w:i/>
              </w:rPr>
              <w:t xml:space="preserve"> based measurements) [RAN1]</w:t>
            </w:r>
          </w:p>
          <w:p w:rsidR="00C70609" w:rsidRPr="00B47D1A" w:rsidRDefault="00C70609" w:rsidP="00C70609">
            <w:pPr>
              <w:numPr>
                <w:ilvl w:val="1"/>
                <w:numId w:val="41"/>
              </w:numPr>
              <w:overflowPunct w:val="0"/>
              <w:autoSpaceDE w:val="0"/>
              <w:autoSpaceDN w:val="0"/>
              <w:adjustRightInd w:val="0"/>
              <w:spacing w:after="0" w:line="240" w:lineRule="auto"/>
              <w:textAlignment w:val="baseline"/>
              <w:rPr>
                <w:bCs/>
                <w:i/>
              </w:rPr>
            </w:pPr>
            <w:r w:rsidRPr="00B47D1A">
              <w:rPr>
                <w:bCs/>
                <w:i/>
              </w:rPr>
              <w:t xml:space="preserve">Study of sidelink reference signals for positioning purposes, including signal design, </w:t>
            </w:r>
            <w:proofErr w:type="spellStart"/>
            <w:r w:rsidRPr="00B47D1A">
              <w:rPr>
                <w:bCs/>
                <w:i/>
              </w:rPr>
              <w:t>phy</w:t>
            </w:r>
            <w:proofErr w:type="spellEnd"/>
            <w:r w:rsidRPr="00B47D1A">
              <w:rPr>
                <w:bCs/>
                <w:i/>
              </w:rPr>
              <w:t xml:space="preserve"> layer control signalling, resource allocation, physical layer measurements, associated physical layer procedures, etc </w:t>
            </w:r>
            <w:r w:rsidRPr="00B47D1A">
              <w:rPr>
                <w:bCs/>
                <w:i/>
              </w:rPr>
              <w:lastRenderedPageBreak/>
              <w:t>[RAN1]</w:t>
            </w:r>
          </w:p>
          <w:p w:rsidR="00C70609" w:rsidRPr="00B47D1A" w:rsidRDefault="00C70609" w:rsidP="00C70609">
            <w:pPr>
              <w:numPr>
                <w:ilvl w:val="1"/>
                <w:numId w:val="41"/>
              </w:numPr>
              <w:overflowPunct w:val="0"/>
              <w:autoSpaceDE w:val="0"/>
              <w:autoSpaceDN w:val="0"/>
              <w:adjustRightInd w:val="0"/>
              <w:spacing w:after="0" w:line="240" w:lineRule="auto"/>
              <w:textAlignment w:val="baseline"/>
              <w:rPr>
                <w:bCs/>
                <w:i/>
              </w:rPr>
            </w:pPr>
            <w:r w:rsidRPr="00B47D1A">
              <w:rPr>
                <w:bCs/>
                <w:i/>
              </w:rPr>
              <w:t>Study of positioning architecture and signalling procedures (e.g. configuration, measurement reporting, etc) to enable sidelink positioning covering both UE based and network based positioning [RAN2, including coordination and alignment with SA2 as required]</w:t>
            </w:r>
          </w:p>
          <w:p w:rsidR="00C70609" w:rsidRPr="00C70609" w:rsidRDefault="00C70609" w:rsidP="00C70609">
            <w:pPr>
              <w:numPr>
                <w:ilvl w:val="1"/>
                <w:numId w:val="41"/>
              </w:numPr>
              <w:overflowPunct w:val="0"/>
              <w:autoSpaceDE w:val="0"/>
              <w:autoSpaceDN w:val="0"/>
              <w:adjustRightInd w:val="0"/>
              <w:spacing w:after="0" w:line="240" w:lineRule="auto"/>
              <w:textAlignment w:val="baseline"/>
              <w:rPr>
                <w:lang w:eastAsia="en-US"/>
              </w:rPr>
            </w:pPr>
            <w:r w:rsidRPr="00B47D1A">
              <w:rPr>
                <w:bCs/>
                <w:i/>
              </w:rPr>
              <w:t>Recommend solutions, if any, to be specified in the normative phase [RAN1, RAN2]</w:t>
            </w:r>
          </w:p>
          <w:p w:rsidR="00C70609" w:rsidRDefault="00C70609" w:rsidP="00C70609">
            <w:pPr>
              <w:overflowPunct w:val="0"/>
              <w:autoSpaceDE w:val="0"/>
              <w:autoSpaceDN w:val="0"/>
              <w:adjustRightInd w:val="0"/>
              <w:spacing w:after="0" w:line="240" w:lineRule="auto"/>
              <w:ind w:left="1440"/>
              <w:textAlignment w:val="baseline"/>
              <w:rPr>
                <w:lang w:eastAsia="en-US"/>
              </w:rPr>
            </w:pPr>
          </w:p>
        </w:tc>
      </w:tr>
    </w:tbl>
    <w:p w:rsidR="00205034" w:rsidRPr="00205034" w:rsidRDefault="00205034" w:rsidP="00A81706">
      <w:pPr>
        <w:jc w:val="both"/>
      </w:pPr>
    </w:p>
    <w:p w:rsidR="007F2BB2" w:rsidRDefault="007F2BB2" w:rsidP="00205034">
      <w:pPr>
        <w:rPr>
          <w:lang w:eastAsia="en-US"/>
        </w:rPr>
      </w:pPr>
      <w:r>
        <w:rPr>
          <w:lang w:eastAsia="en-US"/>
        </w:rPr>
        <w:t xml:space="preserve">From </w:t>
      </w:r>
      <w:r w:rsidR="00C17B3B">
        <w:rPr>
          <w:lang w:eastAsia="en-US"/>
        </w:rPr>
        <w:t xml:space="preserve">the </w:t>
      </w:r>
      <w:r>
        <w:rPr>
          <w:lang w:eastAsia="en-US"/>
        </w:rPr>
        <w:t xml:space="preserve">above objectives, it seems the work scope for </w:t>
      </w:r>
      <w:r w:rsidRPr="007F2BB2">
        <w:rPr>
          <w:lang w:eastAsia="en-US"/>
        </w:rPr>
        <w:t>sidelink positioning</w:t>
      </w:r>
      <w:r>
        <w:rPr>
          <w:lang w:eastAsia="en-US"/>
        </w:rPr>
        <w:t xml:space="preserve"> may be too large</w:t>
      </w:r>
      <w:r w:rsidR="009A1421">
        <w:rPr>
          <w:lang w:eastAsia="en-US"/>
        </w:rPr>
        <w:t>, especially for the simulation evaluation</w:t>
      </w:r>
      <w:r>
        <w:rPr>
          <w:lang w:eastAsia="en-US"/>
        </w:rPr>
        <w:t xml:space="preserve">. For </w:t>
      </w:r>
      <w:r w:rsidRPr="007F2BB2">
        <w:rPr>
          <w:lang w:eastAsia="en-US"/>
        </w:rPr>
        <w:t xml:space="preserve">sidelink positioning </w:t>
      </w:r>
      <w:r>
        <w:rPr>
          <w:lang w:eastAsia="en-US"/>
        </w:rPr>
        <w:t xml:space="preserve">in Rel-18, our suggestion is to focus on the basic </w:t>
      </w:r>
      <w:r w:rsidR="00C17B3B">
        <w:rPr>
          <w:lang w:eastAsia="en-US"/>
        </w:rPr>
        <w:t>functionalities</w:t>
      </w:r>
      <w:r>
        <w:rPr>
          <w:lang w:eastAsia="en-US"/>
        </w:rPr>
        <w:t xml:space="preserve"> of the </w:t>
      </w:r>
      <w:proofErr w:type="spellStart"/>
      <w:r w:rsidRPr="007F2BB2">
        <w:rPr>
          <w:lang w:eastAsia="en-US"/>
        </w:rPr>
        <w:t>sidelink</w:t>
      </w:r>
      <w:proofErr w:type="spellEnd"/>
      <w:r w:rsidRPr="007F2BB2">
        <w:rPr>
          <w:lang w:eastAsia="en-US"/>
        </w:rPr>
        <w:t xml:space="preserve"> positioning</w:t>
      </w:r>
      <w:r>
        <w:rPr>
          <w:lang w:eastAsia="en-US"/>
        </w:rPr>
        <w:t xml:space="preserve">, and then in Rel-19 to consider the enhancement of the </w:t>
      </w:r>
      <w:r w:rsidRPr="007F2BB2">
        <w:rPr>
          <w:lang w:eastAsia="en-US"/>
        </w:rPr>
        <w:t>sidelink positioning</w:t>
      </w:r>
      <w:r>
        <w:rPr>
          <w:lang w:eastAsia="en-US"/>
        </w:rPr>
        <w:t xml:space="preserve">, similar to the development of basic NR positioning in Rel-16, and the enhancements in NR positioning in next releases. To reduce the work scope with the consideration of developing the basic </w:t>
      </w:r>
      <w:r w:rsidR="00C17B3B">
        <w:rPr>
          <w:lang w:eastAsia="en-US"/>
        </w:rPr>
        <w:t>functionalities</w:t>
      </w:r>
      <w:r>
        <w:rPr>
          <w:lang w:eastAsia="en-US"/>
        </w:rPr>
        <w:t>, our suggestions are:</w:t>
      </w:r>
    </w:p>
    <w:p w:rsidR="007F2BB2" w:rsidRPr="007F2BB2" w:rsidRDefault="007F2BB2" w:rsidP="007F2BB2">
      <w:pPr>
        <w:pStyle w:val="ListParagraph"/>
        <w:numPr>
          <w:ilvl w:val="0"/>
          <w:numId w:val="43"/>
        </w:numPr>
        <w:rPr>
          <w:lang w:eastAsia="en-US"/>
        </w:rPr>
      </w:pPr>
      <w:r>
        <w:rPr>
          <w:lang w:eastAsia="en-US"/>
        </w:rPr>
        <w:t>For the c</w:t>
      </w:r>
      <w:r w:rsidRPr="007F2BB2">
        <w:rPr>
          <w:lang w:eastAsia="en-US"/>
        </w:rPr>
        <w:t xml:space="preserve">overage scenarios: </w:t>
      </w:r>
      <w:r>
        <w:rPr>
          <w:lang w:eastAsia="en-US"/>
        </w:rPr>
        <w:t xml:space="preserve">we may first focus on </w:t>
      </w:r>
      <w:r w:rsidRPr="007F2BB2">
        <w:rPr>
          <w:lang w:eastAsia="en-US"/>
        </w:rPr>
        <w:t>in-coverage and out-of-coverage</w:t>
      </w:r>
      <w:r>
        <w:rPr>
          <w:lang w:eastAsia="en-US"/>
        </w:rPr>
        <w:t xml:space="preserve">. The investigation of the </w:t>
      </w:r>
      <w:r w:rsidRPr="007F2BB2">
        <w:rPr>
          <w:lang w:eastAsia="en-US"/>
        </w:rPr>
        <w:t>partial-coverage</w:t>
      </w:r>
      <w:r>
        <w:rPr>
          <w:lang w:eastAsia="en-US"/>
        </w:rPr>
        <w:t xml:space="preserve"> can be considered in Rel-19.</w:t>
      </w:r>
    </w:p>
    <w:p w:rsidR="007F2BB2" w:rsidRDefault="007F2BB2" w:rsidP="007F2BB2">
      <w:pPr>
        <w:pStyle w:val="ListParagraph"/>
        <w:numPr>
          <w:ilvl w:val="0"/>
          <w:numId w:val="43"/>
        </w:numPr>
        <w:rPr>
          <w:lang w:eastAsia="en-US"/>
        </w:rPr>
      </w:pPr>
      <w:r>
        <w:rPr>
          <w:lang w:eastAsia="en-US"/>
        </w:rPr>
        <w:t xml:space="preserve">For the use cases, if we want to consider </w:t>
      </w:r>
      <w:r w:rsidR="00730E86">
        <w:rPr>
          <w:lang w:eastAsia="en-US"/>
        </w:rPr>
        <w:t xml:space="preserve">all of the use cases for </w:t>
      </w:r>
      <w:r w:rsidRPr="007F2BB2">
        <w:rPr>
          <w:lang w:eastAsia="en-US"/>
        </w:rPr>
        <w:t>V2X, public safety</w:t>
      </w:r>
      <w:r w:rsidR="00730E86">
        <w:rPr>
          <w:lang w:eastAsia="en-US"/>
        </w:rPr>
        <w:t xml:space="preserve">, </w:t>
      </w:r>
      <w:r w:rsidRPr="007F2BB2">
        <w:rPr>
          <w:lang w:eastAsia="en-US"/>
        </w:rPr>
        <w:t xml:space="preserve">commercial </w:t>
      </w:r>
      <w:r w:rsidR="00730E86">
        <w:rPr>
          <w:lang w:eastAsia="en-US"/>
        </w:rPr>
        <w:t xml:space="preserve">and IIOT, the </w:t>
      </w:r>
      <w:r w:rsidR="00C17B3B">
        <w:rPr>
          <w:lang w:eastAsia="en-US"/>
        </w:rPr>
        <w:t>workload</w:t>
      </w:r>
      <w:r w:rsidR="00730E86">
        <w:rPr>
          <w:lang w:eastAsia="en-US"/>
        </w:rPr>
        <w:t xml:space="preserve"> for simulation evaluation may be too much for one release. Thus, our suggestion is to focus on </w:t>
      </w:r>
      <w:r w:rsidR="00730E86" w:rsidRPr="007F2BB2">
        <w:rPr>
          <w:lang w:eastAsia="en-US"/>
        </w:rPr>
        <w:t>V2X, public safety</w:t>
      </w:r>
      <w:r w:rsidR="00730E86">
        <w:rPr>
          <w:lang w:eastAsia="en-US"/>
        </w:rPr>
        <w:t xml:space="preserve"> and </w:t>
      </w:r>
      <w:r w:rsidR="00730E86" w:rsidRPr="007F2BB2">
        <w:rPr>
          <w:lang w:eastAsia="en-US"/>
        </w:rPr>
        <w:t>commercial</w:t>
      </w:r>
      <w:r w:rsidR="00730E86">
        <w:rPr>
          <w:lang w:eastAsia="en-US"/>
        </w:rPr>
        <w:t xml:space="preserve"> use cases</w:t>
      </w:r>
      <w:r w:rsidR="009A1421">
        <w:rPr>
          <w:lang w:eastAsia="en-US"/>
        </w:rPr>
        <w:t>. T</w:t>
      </w:r>
      <w:r w:rsidR="00730E86">
        <w:rPr>
          <w:lang w:eastAsia="en-US"/>
        </w:rPr>
        <w:t>he IIOT use cases can be considered in Rel-19</w:t>
      </w:r>
      <w:r w:rsidR="009A1421">
        <w:rPr>
          <w:lang w:eastAsia="en-US"/>
        </w:rPr>
        <w:t>, similar to NR positioning, where IIOT use cases are not considered in the Rel-16 but in Rel-17.</w:t>
      </w:r>
    </w:p>
    <w:p w:rsidR="00730E86" w:rsidRDefault="00730E86" w:rsidP="00744725">
      <w:pPr>
        <w:rPr>
          <w:lang w:val="en-US" w:eastAsia="en-US"/>
        </w:rPr>
      </w:pPr>
    </w:p>
    <w:p w:rsidR="00744725" w:rsidRPr="00F26787" w:rsidRDefault="00744725" w:rsidP="00744725">
      <w:pPr>
        <w:rPr>
          <w:b/>
          <w:i/>
          <w:lang w:eastAsia="en-US"/>
        </w:rPr>
      </w:pPr>
      <w:r w:rsidRPr="00F26787">
        <w:rPr>
          <w:b/>
          <w:i/>
          <w:lang w:eastAsia="en-US"/>
        </w:rPr>
        <w:t xml:space="preserve">Proposal 1: </w:t>
      </w:r>
      <w:r w:rsidR="00E742CB">
        <w:rPr>
          <w:b/>
          <w:i/>
          <w:lang w:eastAsia="en-US"/>
        </w:rPr>
        <w:t>Suggest m</w:t>
      </w:r>
      <w:r>
        <w:rPr>
          <w:b/>
          <w:i/>
          <w:lang w:eastAsia="en-US"/>
        </w:rPr>
        <w:t>ak</w:t>
      </w:r>
      <w:r w:rsidR="00E742CB">
        <w:rPr>
          <w:b/>
          <w:i/>
          <w:lang w:eastAsia="en-US"/>
        </w:rPr>
        <w:t>ing</w:t>
      </w:r>
      <w:r>
        <w:rPr>
          <w:b/>
          <w:i/>
          <w:lang w:eastAsia="en-US"/>
        </w:rPr>
        <w:t xml:space="preserve"> the following change</w:t>
      </w:r>
      <w:r w:rsidR="00730E86">
        <w:rPr>
          <w:b/>
          <w:i/>
          <w:lang w:eastAsia="en-US"/>
        </w:rPr>
        <w:t>s</w:t>
      </w:r>
      <w:r>
        <w:rPr>
          <w:b/>
          <w:i/>
          <w:lang w:eastAsia="en-US"/>
        </w:rPr>
        <w:t xml:space="preserve"> to the </w:t>
      </w:r>
      <w:r w:rsidR="00730E86">
        <w:rPr>
          <w:b/>
          <w:i/>
          <w:lang w:eastAsia="en-US"/>
        </w:rPr>
        <w:t xml:space="preserve">proposed </w:t>
      </w:r>
      <w:r w:rsidR="005E1EB3">
        <w:rPr>
          <w:b/>
          <w:i/>
          <w:lang w:eastAsia="en-US"/>
        </w:rPr>
        <w:t>objectives</w:t>
      </w:r>
      <w:r w:rsidR="00E742CB">
        <w:rPr>
          <w:b/>
          <w:i/>
          <w:lang w:eastAsia="en-US"/>
        </w:rPr>
        <w:t xml:space="preserve"> </w:t>
      </w:r>
      <w:r w:rsidR="00E742CB" w:rsidRPr="00F26787">
        <w:rPr>
          <w:b/>
          <w:i/>
          <w:lang w:eastAsia="en-US"/>
        </w:rPr>
        <w:t>for the SL positioning</w:t>
      </w:r>
      <w:r>
        <w:rPr>
          <w:b/>
          <w:i/>
          <w:lang w:eastAsia="en-US"/>
        </w:rPr>
        <w:t>:</w:t>
      </w:r>
    </w:p>
    <w:p w:rsidR="00730E86" w:rsidRPr="00B47D1A" w:rsidRDefault="00730E86" w:rsidP="00730E86">
      <w:pPr>
        <w:numPr>
          <w:ilvl w:val="0"/>
          <w:numId w:val="36"/>
        </w:numPr>
        <w:overflowPunct w:val="0"/>
        <w:autoSpaceDE w:val="0"/>
        <w:autoSpaceDN w:val="0"/>
        <w:adjustRightInd w:val="0"/>
        <w:spacing w:after="0" w:line="240" w:lineRule="auto"/>
        <w:textAlignment w:val="baseline"/>
        <w:rPr>
          <w:bCs/>
          <w:i/>
        </w:rPr>
      </w:pPr>
      <w:r w:rsidRPr="00B47D1A">
        <w:rPr>
          <w:bCs/>
          <w:i/>
        </w:rPr>
        <w:t>Scenario/requirements [Moderator comment: These could be moved to the justification section in the final WID]:</w:t>
      </w:r>
    </w:p>
    <w:p w:rsidR="00730E86" w:rsidRPr="00B47D1A" w:rsidRDefault="00730E86" w:rsidP="00730E86">
      <w:pPr>
        <w:numPr>
          <w:ilvl w:val="1"/>
          <w:numId w:val="36"/>
        </w:numPr>
        <w:overflowPunct w:val="0"/>
        <w:autoSpaceDE w:val="0"/>
        <w:autoSpaceDN w:val="0"/>
        <w:adjustRightInd w:val="0"/>
        <w:spacing w:after="0" w:line="240" w:lineRule="auto"/>
        <w:textAlignment w:val="baseline"/>
        <w:rPr>
          <w:bCs/>
          <w:i/>
        </w:rPr>
      </w:pPr>
      <w:r w:rsidRPr="00B47D1A">
        <w:rPr>
          <w:bCs/>
          <w:i/>
        </w:rPr>
        <w:t>Coverage scenarios to cover: in-coverage</w:t>
      </w:r>
      <w:r w:rsidRPr="00730E86">
        <w:rPr>
          <w:bCs/>
          <w:i/>
          <w:strike/>
          <w:color w:val="FF0000"/>
        </w:rPr>
        <w:t>, partial-coverage</w:t>
      </w:r>
      <w:r w:rsidRPr="00730E86">
        <w:rPr>
          <w:bCs/>
          <w:i/>
          <w:color w:val="FF0000"/>
        </w:rPr>
        <w:t xml:space="preserve"> </w:t>
      </w:r>
      <w:r w:rsidRPr="00B47D1A">
        <w:rPr>
          <w:bCs/>
          <w:i/>
        </w:rPr>
        <w:t>and out-of-coverage</w:t>
      </w:r>
    </w:p>
    <w:p w:rsidR="00730E86" w:rsidRPr="00B47D1A" w:rsidRDefault="00730E86" w:rsidP="00730E86">
      <w:pPr>
        <w:numPr>
          <w:ilvl w:val="1"/>
          <w:numId w:val="36"/>
        </w:numPr>
        <w:overflowPunct w:val="0"/>
        <w:autoSpaceDE w:val="0"/>
        <w:autoSpaceDN w:val="0"/>
        <w:adjustRightInd w:val="0"/>
        <w:spacing w:after="0" w:line="240" w:lineRule="auto"/>
        <w:textAlignment w:val="baseline"/>
        <w:rPr>
          <w:bCs/>
          <w:i/>
        </w:rPr>
      </w:pPr>
      <w:r w:rsidRPr="00B47D1A">
        <w:rPr>
          <w:bCs/>
          <w:i/>
        </w:rPr>
        <w:t>Requirements: Based on requirements identified in TR38.845 and TS22.261 and TS22.104</w:t>
      </w:r>
    </w:p>
    <w:p w:rsidR="00730E86" w:rsidRPr="00B47D1A" w:rsidRDefault="00730E86" w:rsidP="00730E86">
      <w:pPr>
        <w:numPr>
          <w:ilvl w:val="1"/>
          <w:numId w:val="36"/>
        </w:numPr>
        <w:overflowPunct w:val="0"/>
        <w:autoSpaceDE w:val="0"/>
        <w:autoSpaceDN w:val="0"/>
        <w:adjustRightInd w:val="0"/>
        <w:spacing w:after="0" w:line="240" w:lineRule="auto"/>
        <w:textAlignment w:val="baseline"/>
        <w:rPr>
          <w:bCs/>
          <w:i/>
        </w:rPr>
      </w:pPr>
      <w:r w:rsidRPr="00B47D1A">
        <w:rPr>
          <w:bCs/>
          <w:i/>
        </w:rPr>
        <w:t>Use cases: V2X (TR38.845), public safety (TR38.845), commercial (TS22.261)</w:t>
      </w:r>
      <w:r w:rsidRPr="00730E86">
        <w:rPr>
          <w:bCs/>
          <w:i/>
          <w:strike/>
          <w:color w:val="FF0000"/>
        </w:rPr>
        <w:t>, IIOT (TS22.104)</w:t>
      </w:r>
    </w:p>
    <w:p w:rsidR="00730E86" w:rsidRPr="00B47D1A" w:rsidRDefault="00730E86" w:rsidP="00730E86">
      <w:pPr>
        <w:numPr>
          <w:ilvl w:val="1"/>
          <w:numId w:val="36"/>
        </w:numPr>
        <w:overflowPunct w:val="0"/>
        <w:autoSpaceDE w:val="0"/>
        <w:autoSpaceDN w:val="0"/>
        <w:adjustRightInd w:val="0"/>
        <w:spacing w:after="0" w:line="240" w:lineRule="auto"/>
        <w:textAlignment w:val="baseline"/>
        <w:rPr>
          <w:bCs/>
          <w:i/>
        </w:rPr>
      </w:pPr>
      <w:r w:rsidRPr="00B47D1A">
        <w:rPr>
          <w:bCs/>
          <w:i/>
        </w:rPr>
        <w:t>Spectrum: ITS, licensed</w:t>
      </w:r>
    </w:p>
    <w:p w:rsidR="00F95167" w:rsidRDefault="00F95167" w:rsidP="00F95167">
      <w:pPr>
        <w:rPr>
          <w:lang w:eastAsia="en-US"/>
        </w:rPr>
      </w:pPr>
    </w:p>
    <w:p w:rsidR="009A1421" w:rsidRDefault="009A1421" w:rsidP="00F95167">
      <w:pPr>
        <w:rPr>
          <w:lang w:eastAsia="en-US"/>
        </w:rPr>
      </w:pPr>
    </w:p>
    <w:p w:rsidR="00FF17D6" w:rsidRDefault="00D97980" w:rsidP="001D4FF6">
      <w:pPr>
        <w:pStyle w:val="Heading2"/>
      </w:pPr>
      <w:r w:rsidRPr="00D97980">
        <w:t>Improved accuracy, integrity, and power efficiency</w:t>
      </w:r>
    </w:p>
    <w:p w:rsidR="00BA0D31" w:rsidRDefault="00A43E3A" w:rsidP="00A43E3A">
      <w:r>
        <w:rPr>
          <w:lang w:eastAsia="en-US"/>
        </w:rPr>
        <w:t>For “</w:t>
      </w:r>
      <w:r w:rsidRPr="00A43E3A">
        <w:rPr>
          <w:lang w:eastAsia="en-US"/>
        </w:rPr>
        <w:t>Improved accuracy, integrity, and power efficiency</w:t>
      </w:r>
      <w:r>
        <w:rPr>
          <w:lang w:eastAsia="en-US"/>
        </w:rPr>
        <w:t>”, the following objectives</w:t>
      </w:r>
      <w:r>
        <w:t xml:space="preserve"> are included in the proposed WID [2]: </w:t>
      </w:r>
    </w:p>
    <w:tbl>
      <w:tblPr>
        <w:tblStyle w:val="TableGrid"/>
        <w:tblW w:w="0" w:type="auto"/>
        <w:tblLook w:val="04A0" w:firstRow="1" w:lastRow="0" w:firstColumn="1" w:lastColumn="0" w:noHBand="0" w:noVBand="1"/>
      </w:tblPr>
      <w:tblGrid>
        <w:gridCol w:w="10188"/>
      </w:tblGrid>
      <w:tr w:rsidR="00DF53DE" w:rsidTr="00DF53DE">
        <w:tc>
          <w:tcPr>
            <w:tcW w:w="10188" w:type="dxa"/>
          </w:tcPr>
          <w:p w:rsidR="00DF53DE" w:rsidRPr="00B47D1A" w:rsidRDefault="00DF53DE" w:rsidP="00DF53DE">
            <w:pPr>
              <w:numPr>
                <w:ilvl w:val="0"/>
                <w:numId w:val="42"/>
              </w:numPr>
              <w:overflowPunct w:val="0"/>
              <w:autoSpaceDE w:val="0"/>
              <w:autoSpaceDN w:val="0"/>
              <w:adjustRightInd w:val="0"/>
              <w:spacing w:after="0" w:line="240" w:lineRule="auto"/>
              <w:textAlignment w:val="baseline"/>
              <w:rPr>
                <w:bCs/>
                <w:i/>
              </w:rPr>
            </w:pPr>
            <w:r w:rsidRPr="00B47D1A">
              <w:rPr>
                <w:bCs/>
                <w:i/>
              </w:rPr>
              <w:t>Improved accuracy, integrity, and power efficiency:</w:t>
            </w:r>
          </w:p>
          <w:p w:rsidR="00DF53DE" w:rsidRPr="00B47D1A" w:rsidRDefault="00DF53DE" w:rsidP="00DF53DE">
            <w:pPr>
              <w:numPr>
                <w:ilvl w:val="1"/>
                <w:numId w:val="42"/>
              </w:numPr>
              <w:overflowPunct w:val="0"/>
              <w:autoSpaceDE w:val="0"/>
              <w:autoSpaceDN w:val="0"/>
              <w:adjustRightInd w:val="0"/>
              <w:spacing w:after="0" w:line="240" w:lineRule="auto"/>
              <w:textAlignment w:val="baseline"/>
              <w:rPr>
                <w:bCs/>
                <w:i/>
              </w:rPr>
            </w:pPr>
            <w:r w:rsidRPr="00B47D1A">
              <w:rPr>
                <w:bCs/>
                <w:i/>
              </w:rPr>
              <w:t>Study (for study phase of 9 months) solutions for Integrity for RAT dependent positioning techniques [RAN2, RAN1]:</w:t>
            </w:r>
          </w:p>
          <w:p w:rsidR="00DF53DE" w:rsidRPr="00B47D1A" w:rsidRDefault="00DF53DE" w:rsidP="00DF53DE">
            <w:pPr>
              <w:numPr>
                <w:ilvl w:val="2"/>
                <w:numId w:val="42"/>
              </w:numPr>
              <w:overflowPunct w:val="0"/>
              <w:autoSpaceDE w:val="0"/>
              <w:autoSpaceDN w:val="0"/>
              <w:adjustRightInd w:val="0"/>
              <w:spacing w:after="0" w:line="240" w:lineRule="auto"/>
              <w:textAlignment w:val="baseline"/>
              <w:rPr>
                <w:bCs/>
                <w:i/>
              </w:rPr>
            </w:pPr>
            <w:r w:rsidRPr="00B47D1A">
              <w:rPr>
                <w:bCs/>
                <w:i/>
              </w:rPr>
              <w:t>Identify the error sources, failure modes, [RAN1, RAN2].</w:t>
            </w:r>
          </w:p>
          <w:p w:rsidR="00DF53DE" w:rsidRPr="00B47D1A" w:rsidRDefault="00DF53DE" w:rsidP="00DF53DE">
            <w:pPr>
              <w:numPr>
                <w:ilvl w:val="2"/>
                <w:numId w:val="42"/>
              </w:numPr>
              <w:overflowPunct w:val="0"/>
              <w:autoSpaceDE w:val="0"/>
              <w:autoSpaceDN w:val="0"/>
              <w:adjustRightInd w:val="0"/>
              <w:spacing w:after="0" w:line="240" w:lineRule="auto"/>
              <w:textAlignment w:val="baseline"/>
              <w:rPr>
                <w:bCs/>
                <w:i/>
              </w:rPr>
            </w:pPr>
            <w:r w:rsidRPr="00B47D1A">
              <w:rPr>
                <w:bCs/>
                <w:i/>
              </w:rPr>
              <w:t>Study methodologies, procedures, signalling, etc for determination of positioning integrity for both UE-based and UE-assisted positioning [RAN2, RAN1]</w:t>
            </w:r>
          </w:p>
          <w:p w:rsidR="00DF53DE" w:rsidRPr="00B47D1A" w:rsidRDefault="00DF53DE" w:rsidP="00DF53DE">
            <w:pPr>
              <w:numPr>
                <w:ilvl w:val="1"/>
                <w:numId w:val="42"/>
              </w:numPr>
              <w:overflowPunct w:val="0"/>
              <w:autoSpaceDE w:val="0"/>
              <w:autoSpaceDN w:val="0"/>
              <w:adjustRightInd w:val="0"/>
              <w:spacing w:after="0" w:line="240" w:lineRule="auto"/>
              <w:textAlignment w:val="baseline"/>
              <w:rPr>
                <w:bCs/>
                <w:i/>
              </w:rPr>
            </w:pPr>
            <w:r w:rsidRPr="00B47D1A">
              <w:rPr>
                <w:bCs/>
                <w:i/>
              </w:rPr>
              <w:t>Study (for study phase of 9 months) and, if found beneficial, specify solutions for accuracy improvement based on PRS/SRS bandwidth aggregation for intra-band carriers[RAN1, RAN4, RAN2, RAN3]:</w:t>
            </w:r>
          </w:p>
          <w:p w:rsidR="00DF53DE" w:rsidRPr="00B47D1A" w:rsidRDefault="00DF53DE" w:rsidP="00DF53DE">
            <w:pPr>
              <w:numPr>
                <w:ilvl w:val="2"/>
                <w:numId w:val="42"/>
              </w:numPr>
              <w:overflowPunct w:val="0"/>
              <w:autoSpaceDE w:val="0"/>
              <w:autoSpaceDN w:val="0"/>
              <w:adjustRightInd w:val="0"/>
              <w:spacing w:after="0" w:line="240" w:lineRule="auto"/>
              <w:textAlignment w:val="baseline"/>
              <w:rPr>
                <w:bCs/>
                <w:i/>
              </w:rPr>
            </w:pPr>
            <w:r w:rsidRPr="00B47D1A">
              <w:rPr>
                <w:bCs/>
                <w:i/>
              </w:rPr>
              <w:t>RAN4 to consider implications of PRS/SRS bandwidth aggregation (e.g. timing errors, phase coherency, frequency errors, power imbalance, etc).</w:t>
            </w:r>
          </w:p>
          <w:p w:rsidR="00DF53DE" w:rsidRPr="00B47D1A" w:rsidRDefault="00DF53DE" w:rsidP="00DF53DE">
            <w:pPr>
              <w:numPr>
                <w:ilvl w:val="1"/>
                <w:numId w:val="42"/>
              </w:numPr>
              <w:overflowPunct w:val="0"/>
              <w:autoSpaceDE w:val="0"/>
              <w:autoSpaceDN w:val="0"/>
              <w:adjustRightInd w:val="0"/>
              <w:spacing w:after="0" w:line="240" w:lineRule="auto"/>
              <w:textAlignment w:val="baseline"/>
              <w:rPr>
                <w:bCs/>
                <w:i/>
              </w:rPr>
            </w:pPr>
            <w:r w:rsidRPr="00B47D1A">
              <w:rPr>
                <w:bCs/>
                <w:i/>
              </w:rPr>
              <w:t>Study (for study phase of 9 months and, if found beneficial, specify solutions for accuracy improvement based on NR carrier phase measurements [RAN1, RAN4, RAN2, RAN3]</w:t>
            </w:r>
          </w:p>
          <w:p w:rsidR="00DF53DE" w:rsidRPr="00B47D1A" w:rsidRDefault="00DF53DE" w:rsidP="00DF53DE">
            <w:pPr>
              <w:numPr>
                <w:ilvl w:val="2"/>
                <w:numId w:val="42"/>
              </w:numPr>
              <w:overflowPunct w:val="0"/>
              <w:autoSpaceDE w:val="0"/>
              <w:autoSpaceDN w:val="0"/>
              <w:adjustRightInd w:val="0"/>
              <w:spacing w:after="0" w:line="240" w:lineRule="auto"/>
              <w:textAlignment w:val="baseline"/>
              <w:rPr>
                <w:bCs/>
                <w:i/>
              </w:rPr>
            </w:pPr>
            <w:r w:rsidRPr="00B47D1A">
              <w:rPr>
                <w:bCs/>
                <w:i/>
              </w:rPr>
              <w:t>Reference signals, physical layer measurements, physical layer procedures to enable positioning based on NR carrier phase measurements for both UE-based and UE-assisted positioning [RAN1]</w:t>
            </w:r>
          </w:p>
          <w:p w:rsidR="00DF53DE" w:rsidRPr="00B47D1A" w:rsidRDefault="00DF53DE" w:rsidP="00DF53DE">
            <w:pPr>
              <w:numPr>
                <w:ilvl w:val="2"/>
                <w:numId w:val="42"/>
              </w:numPr>
              <w:overflowPunct w:val="0"/>
              <w:autoSpaceDE w:val="0"/>
              <w:autoSpaceDN w:val="0"/>
              <w:adjustRightInd w:val="0"/>
              <w:spacing w:after="0" w:line="240" w:lineRule="auto"/>
              <w:textAlignment w:val="baseline"/>
              <w:rPr>
                <w:bCs/>
                <w:i/>
              </w:rPr>
            </w:pPr>
            <w:r w:rsidRPr="00B47D1A">
              <w:rPr>
                <w:bCs/>
                <w:i/>
              </w:rPr>
              <w:t>Focus on reuse of existing PRS and SRS, with new reference signals only considered if found necessary</w:t>
            </w:r>
          </w:p>
          <w:p w:rsidR="00DF53DE" w:rsidRPr="00B47D1A" w:rsidRDefault="00DF53DE" w:rsidP="00DF53DE">
            <w:pPr>
              <w:numPr>
                <w:ilvl w:val="2"/>
                <w:numId w:val="42"/>
              </w:numPr>
              <w:overflowPunct w:val="0"/>
              <w:autoSpaceDE w:val="0"/>
              <w:autoSpaceDN w:val="0"/>
              <w:adjustRightInd w:val="0"/>
              <w:spacing w:after="0" w:line="240" w:lineRule="auto"/>
              <w:textAlignment w:val="baseline"/>
              <w:rPr>
                <w:bCs/>
                <w:i/>
              </w:rPr>
            </w:pPr>
            <w:r w:rsidRPr="00B47D1A">
              <w:rPr>
                <w:bCs/>
                <w:i/>
              </w:rPr>
              <w:t>Signalling for configuration and measurement reporting [RAN2, RAN3]</w:t>
            </w:r>
          </w:p>
          <w:p w:rsidR="00DF53DE" w:rsidRDefault="00DF53DE" w:rsidP="00A43E3A">
            <w:pPr>
              <w:numPr>
                <w:ilvl w:val="1"/>
                <w:numId w:val="42"/>
              </w:numPr>
              <w:overflowPunct w:val="0"/>
              <w:autoSpaceDE w:val="0"/>
              <w:autoSpaceDN w:val="0"/>
              <w:adjustRightInd w:val="0"/>
              <w:spacing w:after="0" w:line="240" w:lineRule="auto"/>
              <w:textAlignment w:val="baseline"/>
              <w:rPr>
                <w:bCs/>
                <w:i/>
              </w:rPr>
            </w:pPr>
            <w:r w:rsidRPr="00B47D1A">
              <w:rPr>
                <w:bCs/>
                <w:i/>
              </w:rPr>
              <w:lastRenderedPageBreak/>
              <w:t>Study (for study phase of 9 months) the requirements on LPHAP as developed by SA1 and evaluate whether existing RAN functionality can support these power consumption and positioning requirements. Based on the evaluation, identify potential enhancements to help address any limitations [RAN2, RAN1]</w:t>
            </w:r>
          </w:p>
          <w:p w:rsidR="00DF53DE" w:rsidRPr="00DF53DE" w:rsidRDefault="00DF53DE" w:rsidP="00DF53DE">
            <w:pPr>
              <w:overflowPunct w:val="0"/>
              <w:autoSpaceDE w:val="0"/>
              <w:autoSpaceDN w:val="0"/>
              <w:adjustRightInd w:val="0"/>
              <w:spacing w:after="0" w:line="240" w:lineRule="auto"/>
              <w:ind w:left="1440"/>
              <w:textAlignment w:val="baseline"/>
              <w:rPr>
                <w:bCs/>
                <w:i/>
              </w:rPr>
            </w:pPr>
          </w:p>
        </w:tc>
      </w:tr>
    </w:tbl>
    <w:p w:rsidR="00DF53DE" w:rsidRPr="00A43E3A" w:rsidRDefault="00DF53DE" w:rsidP="00A43E3A">
      <w:pPr>
        <w:rPr>
          <w:lang w:eastAsia="en-US"/>
        </w:rPr>
      </w:pPr>
    </w:p>
    <w:p w:rsidR="00BE450C" w:rsidRPr="00BE450C" w:rsidRDefault="00BE450C" w:rsidP="003662D3">
      <w:pPr>
        <w:rPr>
          <w:lang w:val="en-US" w:eastAsia="zh-CN"/>
        </w:rPr>
      </w:pPr>
      <w:r>
        <w:rPr>
          <w:lang w:eastAsia="en-US"/>
        </w:rPr>
        <w:t xml:space="preserve">In our view, it is essential for Rel-18 to support further </w:t>
      </w:r>
      <w:r w:rsidRPr="00B47D1A">
        <w:rPr>
          <w:bCs/>
          <w:i/>
        </w:rPr>
        <w:t>accuracy improvement</w:t>
      </w:r>
      <w:r>
        <w:rPr>
          <w:bCs/>
          <w:i/>
        </w:rPr>
        <w:t xml:space="preserve">s, </w:t>
      </w:r>
      <w:r w:rsidRPr="00BE450C">
        <w:rPr>
          <w:bCs/>
          <w:i/>
        </w:rPr>
        <w:t xml:space="preserve">especially the use of the NR carrier phase </w:t>
      </w:r>
      <w:r w:rsidRPr="009D593F">
        <w:rPr>
          <w:bCs/>
        </w:rPr>
        <w:t>measurements for accuracy improvement.  GNSS carrier phase measurements have been very successfully used for supporting cm-level accuracy positioning for outdoor environments. In recent years, carrier phase measurements obtained from wireless OFDM communication systems are also proposed (e.g.,[2]). In comparison with GNSS carrier-phase positioning, the implementation of NR carrier phase positioning would have many salient advantages, as pointed ou</w:t>
      </w:r>
      <w:r w:rsidR="009D593F" w:rsidRPr="009D593F">
        <w:rPr>
          <w:bCs/>
        </w:rPr>
        <w:t xml:space="preserve">t by many companies in the previous email discussion [1], and also in our previous paper [3]. </w:t>
      </w:r>
    </w:p>
    <w:p w:rsidR="003662D3" w:rsidRDefault="003662D3" w:rsidP="003662D3">
      <w:pPr>
        <w:rPr>
          <w:lang w:eastAsia="en-US"/>
        </w:rPr>
      </w:pPr>
      <w:r>
        <w:rPr>
          <w:lang w:eastAsia="en-US"/>
        </w:rPr>
        <w:t>Although “</w:t>
      </w:r>
      <w:r w:rsidRPr="00A43E3A">
        <w:rPr>
          <w:lang w:eastAsia="en-US"/>
        </w:rPr>
        <w:t>Improved accuracy, integrity, and power efficiency</w:t>
      </w:r>
      <w:r>
        <w:rPr>
          <w:lang w:eastAsia="en-US"/>
        </w:rPr>
        <w:t xml:space="preserve">” includes 4 separate objectives, the </w:t>
      </w:r>
      <w:r w:rsidR="00C17B3B">
        <w:rPr>
          <w:lang w:eastAsia="en-US"/>
        </w:rPr>
        <w:t>workload</w:t>
      </w:r>
      <w:r>
        <w:rPr>
          <w:lang w:eastAsia="en-US"/>
        </w:rPr>
        <w:t xml:space="preserve"> is </w:t>
      </w:r>
      <w:r w:rsidR="009D593F">
        <w:rPr>
          <w:lang w:eastAsia="en-US"/>
        </w:rPr>
        <w:t xml:space="preserve">relatively </w:t>
      </w:r>
      <w:r>
        <w:rPr>
          <w:lang w:eastAsia="en-US"/>
        </w:rPr>
        <w:t xml:space="preserve">much smaller than the SL positioning, especially for </w:t>
      </w:r>
      <w:r w:rsidR="009D593F">
        <w:rPr>
          <w:lang w:eastAsia="en-US"/>
        </w:rPr>
        <w:t xml:space="preserve">the </w:t>
      </w:r>
      <w:r w:rsidR="005E1EB3">
        <w:rPr>
          <w:lang w:eastAsia="en-US"/>
        </w:rPr>
        <w:t>workload</w:t>
      </w:r>
      <w:r w:rsidR="009D593F">
        <w:rPr>
          <w:lang w:eastAsia="en-US"/>
        </w:rPr>
        <w:t xml:space="preserve"> for </w:t>
      </w:r>
      <w:r>
        <w:rPr>
          <w:lang w:eastAsia="en-US"/>
        </w:rPr>
        <w:t xml:space="preserve">RAN1. </w:t>
      </w:r>
      <w:r w:rsidR="009D593F">
        <w:rPr>
          <w:lang w:eastAsia="en-US"/>
        </w:rPr>
        <w:t xml:space="preserve">In addition, considering that </w:t>
      </w:r>
      <w:r w:rsidR="00BE450C">
        <w:rPr>
          <w:lang w:eastAsia="en-US"/>
        </w:rPr>
        <w:t xml:space="preserve">RAN1 has studied </w:t>
      </w:r>
      <w:r w:rsidR="00BE450C" w:rsidRPr="003662D3">
        <w:rPr>
          <w:lang w:eastAsia="en-US"/>
        </w:rPr>
        <w:t>PRS/SRS bandwidth aggregation</w:t>
      </w:r>
      <w:r w:rsidR="00BE450C">
        <w:rPr>
          <w:lang w:eastAsia="en-US"/>
        </w:rPr>
        <w:t xml:space="preserve"> in Rel-17, and has identified that there is a need for RAN4 to study the feasibility of </w:t>
      </w:r>
      <w:r w:rsidR="00BE450C" w:rsidRPr="003662D3">
        <w:rPr>
          <w:lang w:eastAsia="en-US"/>
        </w:rPr>
        <w:t>PRS/SRS bandwidth aggregation</w:t>
      </w:r>
      <w:r w:rsidR="009D593F">
        <w:rPr>
          <w:lang w:eastAsia="en-US"/>
        </w:rPr>
        <w:t xml:space="preserve">, thus </w:t>
      </w:r>
      <w:r w:rsidR="00BE450C">
        <w:rPr>
          <w:lang w:eastAsia="en-US"/>
        </w:rPr>
        <w:t xml:space="preserve">if RAN4 decides it is </w:t>
      </w:r>
      <w:r w:rsidR="00C17B3B">
        <w:rPr>
          <w:lang w:eastAsia="en-US"/>
        </w:rPr>
        <w:t xml:space="preserve">feasible </w:t>
      </w:r>
      <w:r w:rsidR="00BE450C">
        <w:rPr>
          <w:lang w:eastAsia="en-US"/>
        </w:rPr>
        <w:t xml:space="preserve">to support </w:t>
      </w:r>
      <w:r w:rsidR="00BE450C" w:rsidRPr="003662D3">
        <w:rPr>
          <w:lang w:eastAsia="en-US"/>
        </w:rPr>
        <w:t>PRS/SRS bandwidth aggregation for intra-band carriers</w:t>
      </w:r>
      <w:r w:rsidR="009D593F">
        <w:rPr>
          <w:lang w:eastAsia="en-US"/>
        </w:rPr>
        <w:t>,</w:t>
      </w:r>
      <w:r w:rsidR="009D593F" w:rsidRPr="009D593F">
        <w:rPr>
          <w:lang w:eastAsia="en-US"/>
        </w:rPr>
        <w:t xml:space="preserve"> </w:t>
      </w:r>
      <w:r w:rsidR="009D593F">
        <w:rPr>
          <w:lang w:eastAsia="en-US"/>
        </w:rPr>
        <w:t>it seems no need for RAN1 to study it again</w:t>
      </w:r>
      <w:r w:rsidR="00BE450C">
        <w:rPr>
          <w:lang w:eastAsia="en-US"/>
        </w:rPr>
        <w:t xml:space="preserve">. </w:t>
      </w:r>
      <w:r w:rsidR="009D593F">
        <w:rPr>
          <w:lang w:eastAsia="en-US"/>
        </w:rPr>
        <w:t xml:space="preserve">Then, </w:t>
      </w:r>
      <w:r w:rsidR="00BE450C">
        <w:rPr>
          <w:lang w:eastAsia="en-US"/>
        </w:rPr>
        <w:t xml:space="preserve">RAN1 can be involved </w:t>
      </w:r>
      <w:r w:rsidR="009D593F">
        <w:rPr>
          <w:lang w:eastAsia="en-US"/>
        </w:rPr>
        <w:t xml:space="preserve">directly </w:t>
      </w:r>
      <w:r w:rsidR="00BE450C">
        <w:rPr>
          <w:lang w:eastAsia="en-US"/>
        </w:rPr>
        <w:t>in the normative work after the study phase</w:t>
      </w:r>
      <w:r w:rsidR="009D593F">
        <w:rPr>
          <w:lang w:eastAsia="en-US"/>
        </w:rPr>
        <w:t xml:space="preserve">, once RAN4 decides it is </w:t>
      </w:r>
      <w:r w:rsidR="00C17B3B">
        <w:rPr>
          <w:lang w:eastAsia="en-US"/>
        </w:rPr>
        <w:t xml:space="preserve">feasible </w:t>
      </w:r>
      <w:r w:rsidR="009D593F">
        <w:rPr>
          <w:lang w:eastAsia="en-US"/>
        </w:rPr>
        <w:t xml:space="preserve">to support </w:t>
      </w:r>
      <w:r w:rsidR="009D593F" w:rsidRPr="003662D3">
        <w:rPr>
          <w:lang w:eastAsia="en-US"/>
        </w:rPr>
        <w:t>PRS/SRS bandwidth aggregation for intra-band carriers</w:t>
      </w:r>
      <w:r w:rsidR="009D593F">
        <w:rPr>
          <w:lang w:eastAsia="en-US"/>
        </w:rPr>
        <w:t>.</w:t>
      </w:r>
    </w:p>
    <w:p w:rsidR="00BE450C" w:rsidRDefault="00BE450C" w:rsidP="003662D3">
      <w:pPr>
        <w:rPr>
          <w:i/>
          <w:lang w:eastAsia="en-US"/>
        </w:rPr>
      </w:pPr>
      <w:r w:rsidRPr="00BE450C">
        <w:rPr>
          <w:b/>
          <w:i/>
          <w:lang w:eastAsia="en-US"/>
        </w:rPr>
        <w:t>Observation 1:</w:t>
      </w:r>
      <w:r w:rsidRPr="00BE450C">
        <w:rPr>
          <w:i/>
          <w:lang w:eastAsia="en-US"/>
        </w:rPr>
        <w:t xml:space="preserve"> RAN1 has studied PRS/SRS bandwidth aggregation in Rel-17 and identified that there is a need for RAN4 to study the feasibility of PRS/SRS bandwidth aggregation. </w:t>
      </w:r>
      <w:r w:rsidR="009D593F">
        <w:rPr>
          <w:i/>
          <w:lang w:eastAsia="en-US"/>
        </w:rPr>
        <w:t>T</w:t>
      </w:r>
      <w:r w:rsidR="009D593F" w:rsidRPr="00BE450C">
        <w:rPr>
          <w:i/>
          <w:lang w:eastAsia="en-US"/>
        </w:rPr>
        <w:t xml:space="preserve">here </w:t>
      </w:r>
      <w:r w:rsidR="009D593F">
        <w:rPr>
          <w:i/>
          <w:lang w:eastAsia="en-US"/>
        </w:rPr>
        <w:t>is</w:t>
      </w:r>
      <w:r w:rsidR="009D593F" w:rsidRPr="00BE450C">
        <w:rPr>
          <w:i/>
          <w:lang w:eastAsia="en-US"/>
        </w:rPr>
        <w:t xml:space="preserve"> no need for RAN1 to study it again</w:t>
      </w:r>
      <w:r w:rsidR="009D593F">
        <w:rPr>
          <w:i/>
          <w:lang w:eastAsia="en-US"/>
        </w:rPr>
        <w:t>.</w:t>
      </w:r>
      <w:r w:rsidR="00EC021F">
        <w:rPr>
          <w:i/>
          <w:lang w:eastAsia="en-US"/>
        </w:rPr>
        <w:t xml:space="preserve"> Thus, t</w:t>
      </w:r>
      <w:r w:rsidR="00EC021F" w:rsidRPr="00EC021F">
        <w:rPr>
          <w:i/>
          <w:lang w:eastAsia="en-US"/>
        </w:rPr>
        <w:t>he study of accuracy improvement based on PRS/SRS bandwidth aggregation for intra-band carriers can be led by RAN4.</w:t>
      </w:r>
    </w:p>
    <w:p w:rsidR="00BE450C" w:rsidRPr="00BE450C" w:rsidRDefault="00BE450C" w:rsidP="003662D3">
      <w:pPr>
        <w:rPr>
          <w:i/>
          <w:lang w:eastAsia="en-US"/>
        </w:rPr>
      </w:pPr>
      <w:r w:rsidRPr="00BE450C">
        <w:rPr>
          <w:b/>
          <w:i/>
          <w:lang w:eastAsia="en-US"/>
        </w:rPr>
        <w:t>Observation 2:</w:t>
      </w:r>
      <w:r w:rsidRPr="00BE450C">
        <w:rPr>
          <w:i/>
          <w:lang w:eastAsia="en-US"/>
        </w:rPr>
        <w:t xml:space="preserve"> </w:t>
      </w:r>
      <w:r>
        <w:rPr>
          <w:i/>
          <w:lang w:eastAsia="en-US"/>
        </w:rPr>
        <w:t>I</w:t>
      </w:r>
      <w:r w:rsidRPr="00BE450C">
        <w:rPr>
          <w:i/>
          <w:lang w:eastAsia="en-US"/>
        </w:rPr>
        <w:t xml:space="preserve">f RAN4 decides that it is </w:t>
      </w:r>
      <w:r w:rsidR="00C17B3B" w:rsidRPr="00A653E4">
        <w:rPr>
          <w:i/>
          <w:lang w:eastAsia="en-US"/>
        </w:rPr>
        <w:t>feasible</w:t>
      </w:r>
      <w:r w:rsidR="00C17B3B">
        <w:rPr>
          <w:lang w:eastAsia="en-US"/>
        </w:rPr>
        <w:t xml:space="preserve"> </w:t>
      </w:r>
      <w:r w:rsidRPr="00BE450C">
        <w:rPr>
          <w:i/>
          <w:lang w:eastAsia="en-US"/>
        </w:rPr>
        <w:t>to support PRS/SRS bandwidth aggregation for intra-band carriers</w:t>
      </w:r>
      <w:r>
        <w:rPr>
          <w:i/>
          <w:lang w:eastAsia="en-US"/>
        </w:rPr>
        <w:t>,</w:t>
      </w:r>
      <w:r w:rsidR="009D593F">
        <w:rPr>
          <w:i/>
          <w:lang w:eastAsia="en-US"/>
        </w:rPr>
        <w:t xml:space="preserve"> </w:t>
      </w:r>
      <w:r w:rsidR="009D593F" w:rsidRPr="009D593F">
        <w:rPr>
          <w:i/>
          <w:lang w:eastAsia="en-US"/>
        </w:rPr>
        <w:t>RAN1 can be involved directly in the normative work</w:t>
      </w:r>
      <w:r w:rsidR="00EC021F">
        <w:rPr>
          <w:i/>
          <w:lang w:eastAsia="en-US"/>
        </w:rPr>
        <w:t>.</w:t>
      </w:r>
    </w:p>
    <w:p w:rsidR="00BE450C" w:rsidRPr="00F26787" w:rsidRDefault="00BE450C" w:rsidP="00BE450C">
      <w:pPr>
        <w:rPr>
          <w:b/>
          <w:i/>
          <w:lang w:eastAsia="en-US"/>
        </w:rPr>
      </w:pPr>
      <w:r w:rsidRPr="00F26787">
        <w:rPr>
          <w:b/>
          <w:i/>
          <w:lang w:eastAsia="en-US"/>
        </w:rPr>
        <w:t xml:space="preserve">Proposal </w:t>
      </w:r>
      <w:r>
        <w:rPr>
          <w:b/>
          <w:i/>
          <w:lang w:eastAsia="en-US"/>
        </w:rPr>
        <w:t>2</w:t>
      </w:r>
      <w:r w:rsidRPr="00F26787">
        <w:rPr>
          <w:b/>
          <w:i/>
          <w:lang w:eastAsia="en-US"/>
        </w:rPr>
        <w:t xml:space="preserve">: </w:t>
      </w:r>
      <w:r w:rsidR="009D593F">
        <w:rPr>
          <w:b/>
          <w:i/>
          <w:lang w:eastAsia="en-US"/>
        </w:rPr>
        <w:t>S</w:t>
      </w:r>
      <w:r>
        <w:rPr>
          <w:b/>
          <w:i/>
          <w:lang w:eastAsia="en-US"/>
        </w:rPr>
        <w:t>uggest making the following changes to the I</w:t>
      </w:r>
      <w:r w:rsidRPr="00BE450C">
        <w:rPr>
          <w:b/>
          <w:i/>
          <w:lang w:eastAsia="en-US"/>
        </w:rPr>
        <w:t>mproved accuracy, integrity, and power efficiency:</w:t>
      </w:r>
    </w:p>
    <w:p w:rsidR="00BE450C" w:rsidRPr="00B47D1A" w:rsidRDefault="00BE450C" w:rsidP="00BE450C">
      <w:pPr>
        <w:numPr>
          <w:ilvl w:val="1"/>
          <w:numId w:val="42"/>
        </w:numPr>
        <w:overflowPunct w:val="0"/>
        <w:autoSpaceDE w:val="0"/>
        <w:autoSpaceDN w:val="0"/>
        <w:adjustRightInd w:val="0"/>
        <w:spacing w:after="0" w:line="240" w:lineRule="auto"/>
        <w:textAlignment w:val="baseline"/>
        <w:rPr>
          <w:bCs/>
          <w:i/>
        </w:rPr>
      </w:pPr>
      <w:r w:rsidRPr="00B47D1A">
        <w:rPr>
          <w:bCs/>
          <w:i/>
        </w:rPr>
        <w:t>Study (for study phase of 9 months) and, if found beneficial, specify solutions for accuracy improvement based on PRS/SRS bandwidth aggregation for intra-band carriers[</w:t>
      </w:r>
      <w:r w:rsidRPr="00BE450C">
        <w:rPr>
          <w:bCs/>
          <w:i/>
          <w:strike/>
          <w:color w:val="FF0000"/>
        </w:rPr>
        <w:t>RAN1,</w:t>
      </w:r>
      <w:r w:rsidRPr="00BE450C">
        <w:rPr>
          <w:bCs/>
          <w:i/>
          <w:color w:val="FF0000"/>
        </w:rPr>
        <w:t xml:space="preserve"> </w:t>
      </w:r>
      <w:r w:rsidRPr="00B47D1A">
        <w:rPr>
          <w:bCs/>
          <w:i/>
        </w:rPr>
        <w:t xml:space="preserve">RAN4, </w:t>
      </w:r>
      <w:r w:rsidRPr="00BE450C">
        <w:rPr>
          <w:bCs/>
          <w:i/>
          <w:color w:val="FF0000"/>
          <w:u w:val="single"/>
        </w:rPr>
        <w:t>RAN1,</w:t>
      </w:r>
      <w:r w:rsidRPr="00BE450C">
        <w:rPr>
          <w:bCs/>
          <w:i/>
          <w:color w:val="FF0000"/>
        </w:rPr>
        <w:t xml:space="preserve"> </w:t>
      </w:r>
      <w:r w:rsidRPr="00B47D1A">
        <w:rPr>
          <w:bCs/>
          <w:i/>
        </w:rPr>
        <w:t>RAN2, RAN3]:</w:t>
      </w:r>
    </w:p>
    <w:p w:rsidR="00BE450C" w:rsidRPr="00B47D1A" w:rsidRDefault="00BE450C" w:rsidP="00BE450C">
      <w:pPr>
        <w:numPr>
          <w:ilvl w:val="2"/>
          <w:numId w:val="42"/>
        </w:numPr>
        <w:overflowPunct w:val="0"/>
        <w:autoSpaceDE w:val="0"/>
        <w:autoSpaceDN w:val="0"/>
        <w:adjustRightInd w:val="0"/>
        <w:spacing w:after="0" w:line="240" w:lineRule="auto"/>
        <w:textAlignment w:val="baseline"/>
        <w:rPr>
          <w:bCs/>
          <w:i/>
        </w:rPr>
      </w:pPr>
      <w:r w:rsidRPr="00B47D1A">
        <w:rPr>
          <w:bCs/>
          <w:i/>
        </w:rPr>
        <w:t>RAN4 to consider implications of PRS/SRS bandwidth aggregation (e.g. timing errors, phase coherency, frequency errors, power imbalance, etc).</w:t>
      </w:r>
    </w:p>
    <w:p w:rsidR="004C110F" w:rsidRPr="001D4FF6" w:rsidRDefault="004C110F" w:rsidP="001D4FF6">
      <w:pPr>
        <w:jc w:val="both"/>
        <w:rPr>
          <w:i/>
          <w:color w:val="FF0000"/>
          <w:u w:val="single"/>
        </w:rPr>
      </w:pPr>
      <w:bookmarkStart w:id="2" w:name="_GoBack"/>
      <w:bookmarkEnd w:id="2"/>
    </w:p>
    <w:p w:rsidR="003E025A" w:rsidRDefault="001310AA" w:rsidP="001D4FF6">
      <w:pPr>
        <w:pStyle w:val="Heading2"/>
      </w:pPr>
      <w:proofErr w:type="spellStart"/>
      <w:r w:rsidRPr="001310AA">
        <w:t>RedCap</w:t>
      </w:r>
      <w:proofErr w:type="spellEnd"/>
      <w:r w:rsidRPr="001310AA">
        <w:t xml:space="preserve"> positioning</w:t>
      </w:r>
    </w:p>
    <w:p w:rsidR="00942326" w:rsidRDefault="00942326" w:rsidP="00942326">
      <w:r>
        <w:rPr>
          <w:lang w:eastAsia="en-US"/>
        </w:rPr>
        <w:t>For</w:t>
      </w:r>
      <w:r w:rsidR="000D5CF7">
        <w:rPr>
          <w:lang w:eastAsia="en-US"/>
        </w:rPr>
        <w:t xml:space="preserve"> </w:t>
      </w:r>
      <w:proofErr w:type="spellStart"/>
      <w:r>
        <w:rPr>
          <w:lang w:eastAsia="en-US"/>
        </w:rPr>
        <w:t>RedCap</w:t>
      </w:r>
      <w:proofErr w:type="spellEnd"/>
      <w:r w:rsidR="000D5CF7">
        <w:rPr>
          <w:lang w:eastAsia="en-US"/>
        </w:rPr>
        <w:t xml:space="preserve"> positioning</w:t>
      </w:r>
      <w:r>
        <w:rPr>
          <w:lang w:eastAsia="en-US"/>
        </w:rPr>
        <w:t>, the following objectives</w:t>
      </w:r>
      <w:r>
        <w:t xml:space="preserve"> are included in the proposed WID [2]: </w:t>
      </w:r>
    </w:p>
    <w:tbl>
      <w:tblPr>
        <w:tblStyle w:val="TableGrid"/>
        <w:tblW w:w="0" w:type="auto"/>
        <w:tblLook w:val="04A0" w:firstRow="1" w:lastRow="0" w:firstColumn="1" w:lastColumn="0" w:noHBand="0" w:noVBand="1"/>
      </w:tblPr>
      <w:tblGrid>
        <w:gridCol w:w="10188"/>
      </w:tblGrid>
      <w:tr w:rsidR="00942326" w:rsidTr="00942326">
        <w:tc>
          <w:tcPr>
            <w:tcW w:w="10188" w:type="dxa"/>
          </w:tcPr>
          <w:p w:rsidR="00942326" w:rsidRPr="00942326" w:rsidRDefault="00942326" w:rsidP="00942326">
            <w:pPr>
              <w:numPr>
                <w:ilvl w:val="0"/>
                <w:numId w:val="42"/>
              </w:numPr>
              <w:overflowPunct w:val="0"/>
              <w:autoSpaceDE w:val="0"/>
              <w:autoSpaceDN w:val="0"/>
              <w:adjustRightInd w:val="0"/>
              <w:spacing w:after="0" w:line="240" w:lineRule="auto"/>
              <w:textAlignment w:val="baseline"/>
              <w:rPr>
                <w:bCs/>
                <w:i/>
              </w:rPr>
            </w:pPr>
            <w:r w:rsidRPr="00942326">
              <w:rPr>
                <w:bCs/>
                <w:i/>
              </w:rPr>
              <w:t xml:space="preserve">Positioning support for </w:t>
            </w:r>
            <w:proofErr w:type="spellStart"/>
            <w:r w:rsidRPr="00942326">
              <w:rPr>
                <w:bCs/>
                <w:i/>
              </w:rPr>
              <w:t>RedCap</w:t>
            </w:r>
            <w:proofErr w:type="spellEnd"/>
            <w:r w:rsidRPr="00942326">
              <w:rPr>
                <w:bCs/>
                <w:i/>
              </w:rPr>
              <w:t xml:space="preserve"> UEs, considering the following:</w:t>
            </w:r>
          </w:p>
          <w:p w:rsidR="00942326" w:rsidRPr="00942326" w:rsidRDefault="00942326" w:rsidP="00942326">
            <w:pPr>
              <w:numPr>
                <w:ilvl w:val="1"/>
                <w:numId w:val="42"/>
              </w:numPr>
              <w:overflowPunct w:val="0"/>
              <w:autoSpaceDE w:val="0"/>
              <w:autoSpaceDN w:val="0"/>
              <w:adjustRightInd w:val="0"/>
              <w:spacing w:after="0" w:line="240" w:lineRule="auto"/>
              <w:textAlignment w:val="baseline"/>
              <w:rPr>
                <w:bCs/>
                <w:i/>
              </w:rPr>
            </w:pPr>
            <w:r w:rsidRPr="00942326">
              <w:rPr>
                <w:bCs/>
                <w:i/>
              </w:rPr>
              <w:t xml:space="preserve">Evaluate positioning performance of existing positioning procedures and measurements with </w:t>
            </w:r>
            <w:proofErr w:type="spellStart"/>
            <w:r w:rsidRPr="00942326">
              <w:rPr>
                <w:bCs/>
                <w:i/>
              </w:rPr>
              <w:t>RedCap</w:t>
            </w:r>
            <w:proofErr w:type="spellEnd"/>
            <w:r w:rsidRPr="00942326">
              <w:rPr>
                <w:bCs/>
                <w:i/>
              </w:rPr>
              <w:t xml:space="preserve"> UEs[RAN1, RAN4]</w:t>
            </w:r>
          </w:p>
          <w:p w:rsidR="00942326" w:rsidRPr="00942326" w:rsidRDefault="00942326" w:rsidP="00942326">
            <w:pPr>
              <w:numPr>
                <w:ilvl w:val="1"/>
                <w:numId w:val="42"/>
              </w:numPr>
              <w:overflowPunct w:val="0"/>
              <w:autoSpaceDE w:val="0"/>
              <w:autoSpaceDN w:val="0"/>
              <w:adjustRightInd w:val="0"/>
              <w:spacing w:after="0" w:line="240" w:lineRule="auto"/>
              <w:textAlignment w:val="baseline"/>
              <w:rPr>
                <w:bCs/>
                <w:i/>
              </w:rPr>
            </w:pPr>
            <w:r w:rsidRPr="00942326">
              <w:rPr>
                <w:bCs/>
                <w:i/>
              </w:rPr>
              <w:t xml:space="preserve">Based on the evaluation, assess the necessity of enhancements and, if needed, identify enhancements to help address limitations associated with for </w:t>
            </w:r>
            <w:proofErr w:type="spellStart"/>
            <w:r w:rsidRPr="00942326">
              <w:rPr>
                <w:bCs/>
                <w:i/>
              </w:rPr>
              <w:t>RedCap</w:t>
            </w:r>
            <w:proofErr w:type="spellEnd"/>
            <w:r w:rsidRPr="00942326">
              <w:rPr>
                <w:bCs/>
                <w:i/>
              </w:rPr>
              <w:t xml:space="preserve"> UEs [RAN1, RAN2]</w:t>
            </w:r>
          </w:p>
          <w:p w:rsidR="00942326" w:rsidRPr="00942326" w:rsidRDefault="00942326" w:rsidP="00942326">
            <w:pPr>
              <w:numPr>
                <w:ilvl w:val="1"/>
                <w:numId w:val="42"/>
              </w:numPr>
              <w:overflowPunct w:val="0"/>
              <w:autoSpaceDE w:val="0"/>
              <w:autoSpaceDN w:val="0"/>
              <w:adjustRightInd w:val="0"/>
              <w:spacing w:after="0" w:line="240" w:lineRule="auto"/>
              <w:textAlignment w:val="baseline"/>
              <w:rPr>
                <w:bCs/>
              </w:rPr>
            </w:pPr>
            <w:r w:rsidRPr="00942326">
              <w:rPr>
                <w:bCs/>
                <w:i/>
              </w:rPr>
              <w:t xml:space="preserve">Define core and performance requirements for positioning measurements performed by </w:t>
            </w:r>
            <w:proofErr w:type="spellStart"/>
            <w:r w:rsidRPr="00942326">
              <w:rPr>
                <w:bCs/>
                <w:i/>
              </w:rPr>
              <w:t>RedCap</w:t>
            </w:r>
            <w:proofErr w:type="spellEnd"/>
            <w:r w:rsidRPr="00942326">
              <w:rPr>
                <w:bCs/>
                <w:i/>
              </w:rPr>
              <w:t xml:space="preserve"> UEs [RAN4]</w:t>
            </w:r>
          </w:p>
        </w:tc>
      </w:tr>
    </w:tbl>
    <w:p w:rsidR="00942326" w:rsidRPr="00942326" w:rsidRDefault="00942326" w:rsidP="00942326">
      <w:pPr>
        <w:rPr>
          <w:lang w:eastAsia="en-US"/>
        </w:rPr>
      </w:pPr>
    </w:p>
    <w:p w:rsidR="003E025A" w:rsidRDefault="003E025A" w:rsidP="003E025A">
      <w:pPr>
        <w:ind w:right="-99"/>
        <w:jc w:val="both"/>
        <w:rPr>
          <w:rFonts w:eastAsia="SimSun"/>
        </w:rPr>
      </w:pPr>
      <w:r>
        <w:rPr>
          <w:rFonts w:eastAsia="SimSun"/>
          <w:lang w:val="en-US"/>
        </w:rPr>
        <w:t xml:space="preserve">For supporting </w:t>
      </w:r>
      <w:proofErr w:type="spellStart"/>
      <w:r w:rsidRPr="00B46DA7">
        <w:rPr>
          <w:rFonts w:eastAsia="SimSun"/>
          <w:lang w:val="en-US"/>
        </w:rPr>
        <w:t>RedCap</w:t>
      </w:r>
      <w:proofErr w:type="spellEnd"/>
      <w:r w:rsidRPr="00B46DA7">
        <w:rPr>
          <w:rFonts w:eastAsia="SimSun"/>
          <w:lang w:val="en-US"/>
        </w:rPr>
        <w:t xml:space="preserve"> UE positioning</w:t>
      </w:r>
      <w:r>
        <w:rPr>
          <w:rFonts w:eastAsia="SimSun"/>
          <w:lang w:val="en-US"/>
        </w:rPr>
        <w:t xml:space="preserve">, we envision there are no significant changes in </w:t>
      </w:r>
      <w:r w:rsidRPr="00D47B5D">
        <w:rPr>
          <w:rFonts w:eastAsia="SimSun"/>
          <w:lang w:val="en-US"/>
        </w:rPr>
        <w:t>existing positioning architecture</w:t>
      </w:r>
      <w:r>
        <w:rPr>
          <w:rFonts w:eastAsia="SimSun"/>
          <w:lang w:val="en-US"/>
        </w:rPr>
        <w:t xml:space="preserve"> and </w:t>
      </w:r>
      <w:r>
        <w:rPr>
          <w:rFonts w:eastAsia="SimSun" w:hint="eastAsia"/>
          <w:lang w:val="en-US" w:eastAsia="zh-CN"/>
        </w:rPr>
        <w:t>solutions</w:t>
      </w:r>
      <w:r>
        <w:rPr>
          <w:rFonts w:eastAsia="SimSun"/>
          <w:lang w:val="en-US"/>
        </w:rPr>
        <w:t>. There may have some impact</w:t>
      </w:r>
      <w:r>
        <w:rPr>
          <w:rFonts w:eastAsia="SimSun" w:hint="eastAsia"/>
          <w:lang w:val="en-US" w:eastAsia="zh-CN"/>
        </w:rPr>
        <w:t>s</w:t>
      </w:r>
      <w:r>
        <w:rPr>
          <w:rFonts w:eastAsia="SimSun"/>
          <w:lang w:val="en-US"/>
        </w:rPr>
        <w:t xml:space="preserve"> on </w:t>
      </w:r>
      <w:proofErr w:type="spellStart"/>
      <w:r>
        <w:rPr>
          <w:rFonts w:eastAsia="SimSun"/>
          <w:lang w:val="en-US"/>
        </w:rPr>
        <w:t>signalling</w:t>
      </w:r>
      <w:proofErr w:type="spellEnd"/>
      <w:r>
        <w:rPr>
          <w:rFonts w:eastAsia="SimSun"/>
          <w:lang w:val="en-US"/>
        </w:rPr>
        <w:t>, protocol, message, and procedures. The main issues that may need to be considered include t</w:t>
      </w:r>
      <w:r>
        <w:rPr>
          <w:rFonts w:eastAsia="SimSun"/>
        </w:rPr>
        <w:t xml:space="preserve">he </w:t>
      </w:r>
      <w:r w:rsidRPr="00B46DA7">
        <w:rPr>
          <w:rFonts w:eastAsia="SimSun"/>
        </w:rPr>
        <w:t>impact</w:t>
      </w:r>
      <w:r>
        <w:rPr>
          <w:rFonts w:eastAsia="SimSun"/>
        </w:rPr>
        <w:t>s</w:t>
      </w:r>
      <w:r w:rsidRPr="00B46DA7">
        <w:rPr>
          <w:rFonts w:eastAsia="SimSun"/>
        </w:rPr>
        <w:t xml:space="preserve"> </w:t>
      </w:r>
      <w:r>
        <w:rPr>
          <w:rFonts w:eastAsia="SimSun"/>
        </w:rPr>
        <w:t xml:space="preserve">of the reduced </w:t>
      </w:r>
      <w:r w:rsidRPr="00942D09">
        <w:rPr>
          <w:rFonts w:eastAsia="SimSun"/>
        </w:rPr>
        <w:t xml:space="preserve">complexity </w:t>
      </w:r>
      <w:r>
        <w:rPr>
          <w:rFonts w:eastAsia="SimSun"/>
        </w:rPr>
        <w:t>on NR positioning</w:t>
      </w:r>
      <w:r w:rsidRPr="00B46DA7">
        <w:rPr>
          <w:rFonts w:eastAsia="SimSun"/>
        </w:rPr>
        <w:t xml:space="preserve"> coverag</w:t>
      </w:r>
      <w:r>
        <w:rPr>
          <w:rFonts w:eastAsia="SimSun"/>
        </w:rPr>
        <w:t xml:space="preserve">e and performance and whether there is a need to have a further </w:t>
      </w:r>
      <w:r w:rsidRPr="00B46DA7">
        <w:rPr>
          <w:rFonts w:eastAsia="SimSun"/>
        </w:rPr>
        <w:t xml:space="preserve">enhancement </w:t>
      </w:r>
      <w:r>
        <w:rPr>
          <w:rFonts w:eastAsia="SimSun"/>
        </w:rPr>
        <w:t xml:space="preserve">in the </w:t>
      </w:r>
      <w:r w:rsidRPr="00B46DA7">
        <w:rPr>
          <w:rFonts w:eastAsia="SimSun"/>
        </w:rPr>
        <w:t xml:space="preserve">physical layer to support </w:t>
      </w:r>
      <w:proofErr w:type="spellStart"/>
      <w:r w:rsidRPr="00B46DA7">
        <w:rPr>
          <w:rFonts w:eastAsia="SimSun"/>
        </w:rPr>
        <w:t>RedCap</w:t>
      </w:r>
      <w:proofErr w:type="spellEnd"/>
      <w:r w:rsidRPr="00B46DA7">
        <w:rPr>
          <w:rFonts w:eastAsia="SimSun"/>
        </w:rPr>
        <w:t xml:space="preserve"> positioning, including the configuration of the DL PRS and UL SRS for positioning, the physical layer procedures, the UE capability</w:t>
      </w:r>
      <w:r>
        <w:rPr>
          <w:rFonts w:eastAsia="SimSun"/>
        </w:rPr>
        <w:t>, etc.</w:t>
      </w:r>
      <w:r w:rsidR="00CC46BF">
        <w:rPr>
          <w:rFonts w:eastAsia="SimSun"/>
        </w:rPr>
        <w:t xml:space="preserve"> </w:t>
      </w:r>
    </w:p>
    <w:p w:rsidR="004C110F" w:rsidRPr="004E1A52" w:rsidRDefault="0058428E" w:rsidP="004E1A52">
      <w:pPr>
        <w:rPr>
          <w:rFonts w:eastAsia="SimSun"/>
        </w:rPr>
      </w:pPr>
      <w:r>
        <w:rPr>
          <w:lang w:eastAsia="en-US"/>
        </w:rPr>
        <w:lastRenderedPageBreak/>
        <w:t xml:space="preserve">In </w:t>
      </w:r>
      <w:r w:rsidR="00C17B3B">
        <w:rPr>
          <w:lang w:eastAsia="en-US"/>
        </w:rPr>
        <w:t xml:space="preserve">the </w:t>
      </w:r>
      <w:r>
        <w:rPr>
          <w:lang w:eastAsia="en-US"/>
        </w:rPr>
        <w:t>proposed WID objective, both RAN1 and RAN4 works on the e</w:t>
      </w:r>
      <w:r w:rsidRPr="0058428E">
        <w:rPr>
          <w:lang w:eastAsia="en-US"/>
        </w:rPr>
        <w:t xml:space="preserve">valuate positioning performance of existing positioning procedures and measurements with </w:t>
      </w:r>
      <w:proofErr w:type="spellStart"/>
      <w:r w:rsidRPr="0058428E">
        <w:rPr>
          <w:lang w:eastAsia="en-US"/>
        </w:rPr>
        <w:t>RedCap</w:t>
      </w:r>
      <w:proofErr w:type="spellEnd"/>
      <w:r w:rsidRPr="0058428E">
        <w:rPr>
          <w:lang w:eastAsia="en-US"/>
        </w:rPr>
        <w:t xml:space="preserve"> </w:t>
      </w:r>
      <w:proofErr w:type="spellStart"/>
      <w:r w:rsidRPr="0058428E">
        <w:rPr>
          <w:lang w:eastAsia="en-US"/>
        </w:rPr>
        <w:t>UEs</w:t>
      </w:r>
      <w:r>
        <w:rPr>
          <w:lang w:eastAsia="en-US"/>
        </w:rPr>
        <w:t>.</w:t>
      </w:r>
      <w:r w:rsidR="00C17B3B">
        <w:rPr>
          <w:lang w:eastAsia="en-US"/>
        </w:rPr>
        <w:t>The</w:t>
      </w:r>
      <w:proofErr w:type="spellEnd"/>
      <w:r w:rsidR="00C17B3B">
        <w:rPr>
          <w:lang w:eastAsia="en-US"/>
        </w:rPr>
        <w:t xml:space="preserve"> </w:t>
      </w:r>
      <w:r>
        <w:rPr>
          <w:lang w:eastAsia="en-US"/>
        </w:rPr>
        <w:t xml:space="preserve"> </w:t>
      </w:r>
      <w:r w:rsidR="00C17B3B">
        <w:rPr>
          <w:lang w:eastAsia="en-US"/>
        </w:rPr>
        <w:t>duplication</w:t>
      </w:r>
      <w:r w:rsidR="00C17B3B" w:rsidDel="00C17B3B">
        <w:rPr>
          <w:lang w:eastAsia="en-US"/>
        </w:rPr>
        <w:t xml:space="preserve"> </w:t>
      </w:r>
      <w:r>
        <w:rPr>
          <w:lang w:eastAsia="en-US"/>
        </w:rPr>
        <w:t xml:space="preserve">seems to </w:t>
      </w:r>
      <w:r w:rsidR="00C17B3B">
        <w:rPr>
          <w:lang w:eastAsia="en-US"/>
        </w:rPr>
        <w:t xml:space="preserve">be </w:t>
      </w:r>
      <w:r>
        <w:rPr>
          <w:lang w:eastAsia="en-US"/>
        </w:rPr>
        <w:t xml:space="preserve">unnecessary. In our understanding, </w:t>
      </w:r>
      <w:r w:rsidRPr="0058428E">
        <w:rPr>
          <w:lang w:eastAsia="en-US"/>
        </w:rPr>
        <w:t xml:space="preserve">RAN4 needs always to go </w:t>
      </w:r>
      <w:r w:rsidR="00C17B3B">
        <w:rPr>
          <w:lang w:eastAsia="en-US"/>
        </w:rPr>
        <w:t>through</w:t>
      </w:r>
      <w:r w:rsidRPr="0058428E">
        <w:rPr>
          <w:lang w:eastAsia="en-US"/>
        </w:rPr>
        <w:t xml:space="preserve"> </w:t>
      </w:r>
      <w:r w:rsidR="00C17B3B">
        <w:rPr>
          <w:lang w:eastAsia="en-US"/>
        </w:rPr>
        <w:t xml:space="preserve">the </w:t>
      </w:r>
      <w:r w:rsidRPr="0058428E">
        <w:rPr>
          <w:lang w:eastAsia="en-US"/>
        </w:rPr>
        <w:t xml:space="preserve">simulation evaluation procedure when defining the performance requirements for positioning measurements, </w:t>
      </w:r>
      <w:r>
        <w:rPr>
          <w:lang w:eastAsia="en-US"/>
        </w:rPr>
        <w:t xml:space="preserve">thus </w:t>
      </w:r>
      <w:r w:rsidRPr="0058428E">
        <w:rPr>
          <w:lang w:eastAsia="en-US"/>
        </w:rPr>
        <w:t>it seems there is no need for RAN1 to be involved in the simulation evaluation</w:t>
      </w:r>
      <w:r w:rsidR="004E1A52">
        <w:rPr>
          <w:lang w:eastAsia="en-US"/>
        </w:rPr>
        <w:t xml:space="preserve">. </w:t>
      </w:r>
      <w:r w:rsidR="000D5CF7">
        <w:t xml:space="preserve">In addition, </w:t>
      </w:r>
      <w:r w:rsidR="004E1A52">
        <w:t xml:space="preserve">it seems there is no clear and/or </w:t>
      </w:r>
      <w:r w:rsidR="000D5CF7">
        <w:t xml:space="preserve">urgent commercial demand for </w:t>
      </w:r>
      <w:r w:rsidR="004E1A52">
        <w:t xml:space="preserve">the changes of </w:t>
      </w:r>
      <w:r w:rsidR="000D5CF7">
        <w:t xml:space="preserve">supporting </w:t>
      </w:r>
      <w:r w:rsidR="004E1A52">
        <w:t xml:space="preserve">very </w:t>
      </w:r>
      <w:r w:rsidR="000D5CF7">
        <w:t xml:space="preserve">high-positioning performance for </w:t>
      </w:r>
      <w:proofErr w:type="spellStart"/>
      <w:r w:rsidR="000D5CF7">
        <w:t>RedCap</w:t>
      </w:r>
      <w:proofErr w:type="spellEnd"/>
      <w:r w:rsidR="000D5CF7">
        <w:t xml:space="preserve"> UEs. Thus, in our view, </w:t>
      </w:r>
      <w:r w:rsidR="00CC1E92">
        <w:t xml:space="preserve">in Rel-18 </w:t>
      </w:r>
      <w:r w:rsidR="004E1A52">
        <w:t xml:space="preserve">the focus of </w:t>
      </w:r>
      <w:proofErr w:type="spellStart"/>
      <w:r w:rsidR="000D5CF7">
        <w:t>RedCap</w:t>
      </w:r>
      <w:proofErr w:type="spellEnd"/>
      <w:r w:rsidR="000D5CF7">
        <w:t xml:space="preserve"> positioning </w:t>
      </w:r>
      <w:r w:rsidR="004E1A52">
        <w:t xml:space="preserve">is to </w:t>
      </w:r>
      <w:r w:rsidR="00C17B3B">
        <w:t>support</w:t>
      </w:r>
      <w:r w:rsidR="004E1A52">
        <w:t xml:space="preserve"> the positioning </w:t>
      </w:r>
      <w:r w:rsidR="00C17B3B">
        <w:t>functionalities</w:t>
      </w:r>
      <w:r w:rsidR="002E71A7">
        <w:t xml:space="preserve"> </w:t>
      </w:r>
      <w:r w:rsidR="004E1A52">
        <w:t xml:space="preserve">based on R16 and R17 NR positioning solutions without the change of the </w:t>
      </w:r>
      <w:r w:rsidR="002E71A7">
        <w:t>physical layer</w:t>
      </w:r>
      <w:r w:rsidR="004E1A52">
        <w:t xml:space="preserve"> design</w:t>
      </w:r>
      <w:r w:rsidR="000D5CF7">
        <w:t xml:space="preserve">. Further enhancements of </w:t>
      </w:r>
      <w:proofErr w:type="spellStart"/>
      <w:r w:rsidR="000D5CF7">
        <w:t>RedCap</w:t>
      </w:r>
      <w:proofErr w:type="spellEnd"/>
      <w:r w:rsidR="000D5CF7">
        <w:t xml:space="preserve"> positioning</w:t>
      </w:r>
      <w:r w:rsidR="004E1A52">
        <w:t xml:space="preserve"> for higher layer signalling and procedure can be considered</w:t>
      </w:r>
      <w:r w:rsidR="000D5CF7">
        <w:t xml:space="preserve"> if needed</w:t>
      </w:r>
      <w:r w:rsidR="004E1A52">
        <w:t xml:space="preserve">, e.g., the enhancement of the </w:t>
      </w:r>
      <w:proofErr w:type="spellStart"/>
      <w:r w:rsidR="004E1A52">
        <w:t>eDRX</w:t>
      </w:r>
      <w:proofErr w:type="spellEnd"/>
      <w:r w:rsidR="004E1A52">
        <w:t xml:space="preserve"> for the reduction of the power consumption. </w:t>
      </w:r>
      <w:r w:rsidR="004E1A52">
        <w:rPr>
          <w:rFonts w:eastAsia="SimSun"/>
        </w:rPr>
        <w:t xml:space="preserve">Thus, </w:t>
      </w:r>
      <w:r w:rsidR="00C17B3B">
        <w:rPr>
          <w:rFonts w:eastAsia="SimSun"/>
        </w:rPr>
        <w:t>we suggest</w:t>
      </w:r>
      <w:r w:rsidR="004E1A52">
        <w:rPr>
          <w:rFonts w:eastAsia="SimSun"/>
        </w:rPr>
        <w:t xml:space="preserve"> that </w:t>
      </w:r>
      <w:proofErr w:type="spellStart"/>
      <w:r w:rsidR="004E1A52">
        <w:rPr>
          <w:rFonts w:eastAsia="SimSun"/>
        </w:rPr>
        <w:t>ReCap</w:t>
      </w:r>
      <w:proofErr w:type="spellEnd"/>
      <w:r w:rsidR="004E1A52">
        <w:rPr>
          <w:rFonts w:eastAsia="SimSun"/>
        </w:rPr>
        <w:t xml:space="preserve"> positioning can be handled by RAN2 and RAN4. </w:t>
      </w:r>
      <w:bookmarkStart w:id="3" w:name="p3"/>
      <w:r w:rsidR="004E1A52">
        <w:rPr>
          <w:rFonts w:eastAsia="SimSun"/>
        </w:rPr>
        <w:t>RAN1 does not need to be involved.</w:t>
      </w:r>
    </w:p>
    <w:p w:rsidR="00CC1E92" w:rsidRPr="00F26787" w:rsidRDefault="005213EC" w:rsidP="00CC1E92">
      <w:pPr>
        <w:rPr>
          <w:b/>
          <w:i/>
          <w:lang w:eastAsia="en-US"/>
        </w:rPr>
      </w:pPr>
      <w:r w:rsidRPr="00F26787">
        <w:rPr>
          <w:b/>
          <w:i/>
          <w:lang w:eastAsia="en-US"/>
        </w:rPr>
        <w:t xml:space="preserve">Proposal </w:t>
      </w:r>
      <w:r>
        <w:rPr>
          <w:b/>
          <w:i/>
          <w:lang w:eastAsia="en-US"/>
        </w:rPr>
        <w:t>3</w:t>
      </w:r>
      <w:r w:rsidRPr="00F26787">
        <w:rPr>
          <w:b/>
          <w:i/>
          <w:lang w:eastAsia="en-US"/>
        </w:rPr>
        <w:t xml:space="preserve">: </w:t>
      </w:r>
      <w:r w:rsidR="00CC1E92">
        <w:rPr>
          <w:b/>
          <w:i/>
          <w:lang w:eastAsia="en-US"/>
        </w:rPr>
        <w:t xml:space="preserve">Suggest making the following changes to </w:t>
      </w:r>
      <w:r w:rsidR="00CC1E92" w:rsidRPr="00CC1E92">
        <w:rPr>
          <w:b/>
          <w:i/>
          <w:lang w:eastAsia="en-US"/>
        </w:rPr>
        <w:t xml:space="preserve">Positioning support for </w:t>
      </w:r>
      <w:proofErr w:type="spellStart"/>
      <w:r w:rsidR="00CC1E92" w:rsidRPr="00CC1E92">
        <w:rPr>
          <w:b/>
          <w:i/>
          <w:lang w:eastAsia="en-US"/>
        </w:rPr>
        <w:t>RedCap</w:t>
      </w:r>
      <w:proofErr w:type="spellEnd"/>
      <w:r w:rsidR="00CC1E92" w:rsidRPr="00CC1E92">
        <w:rPr>
          <w:b/>
          <w:i/>
          <w:lang w:eastAsia="en-US"/>
        </w:rPr>
        <w:t xml:space="preserve"> UEs</w:t>
      </w:r>
      <w:r w:rsidR="00CC1E92" w:rsidRPr="00BE450C">
        <w:rPr>
          <w:b/>
          <w:i/>
          <w:lang w:eastAsia="en-US"/>
        </w:rPr>
        <w:t>:</w:t>
      </w:r>
    </w:p>
    <w:p w:rsidR="005213EC" w:rsidRPr="002E71A7" w:rsidRDefault="005213EC" w:rsidP="005213EC">
      <w:pPr>
        <w:numPr>
          <w:ilvl w:val="0"/>
          <w:numId w:val="42"/>
        </w:numPr>
        <w:overflowPunct w:val="0"/>
        <w:autoSpaceDE w:val="0"/>
        <w:autoSpaceDN w:val="0"/>
        <w:adjustRightInd w:val="0"/>
        <w:spacing w:after="0" w:line="240" w:lineRule="auto"/>
        <w:textAlignment w:val="baseline"/>
        <w:rPr>
          <w:bCs/>
          <w:i/>
          <w:color w:val="000000" w:themeColor="text1"/>
        </w:rPr>
      </w:pPr>
      <w:r w:rsidRPr="002E71A7">
        <w:rPr>
          <w:bCs/>
          <w:i/>
          <w:color w:val="000000" w:themeColor="text1"/>
        </w:rPr>
        <w:t xml:space="preserve">Positioning support for </w:t>
      </w:r>
      <w:proofErr w:type="spellStart"/>
      <w:r w:rsidRPr="002E71A7">
        <w:rPr>
          <w:bCs/>
          <w:i/>
          <w:color w:val="000000" w:themeColor="text1"/>
        </w:rPr>
        <w:t>RedCap</w:t>
      </w:r>
      <w:proofErr w:type="spellEnd"/>
      <w:r w:rsidRPr="002E71A7">
        <w:rPr>
          <w:bCs/>
          <w:i/>
          <w:color w:val="000000" w:themeColor="text1"/>
        </w:rPr>
        <w:t xml:space="preserve"> UEs, considering the following:</w:t>
      </w:r>
    </w:p>
    <w:p w:rsidR="005213EC" w:rsidRPr="002E71A7" w:rsidRDefault="005213EC" w:rsidP="005213EC">
      <w:pPr>
        <w:numPr>
          <w:ilvl w:val="1"/>
          <w:numId w:val="42"/>
        </w:numPr>
        <w:overflowPunct w:val="0"/>
        <w:autoSpaceDE w:val="0"/>
        <w:autoSpaceDN w:val="0"/>
        <w:adjustRightInd w:val="0"/>
        <w:spacing w:after="0" w:line="240" w:lineRule="auto"/>
        <w:textAlignment w:val="baseline"/>
        <w:rPr>
          <w:bCs/>
          <w:i/>
          <w:color w:val="000000" w:themeColor="text1"/>
        </w:rPr>
      </w:pPr>
      <w:r w:rsidRPr="002E71A7">
        <w:rPr>
          <w:bCs/>
          <w:i/>
          <w:color w:val="000000" w:themeColor="text1"/>
        </w:rPr>
        <w:t xml:space="preserve">Evaluate positioning performance of existing positioning procedures and measurements with </w:t>
      </w:r>
      <w:proofErr w:type="spellStart"/>
      <w:r w:rsidRPr="002E71A7">
        <w:rPr>
          <w:bCs/>
          <w:i/>
          <w:color w:val="000000" w:themeColor="text1"/>
        </w:rPr>
        <w:t>RedCap</w:t>
      </w:r>
      <w:proofErr w:type="spellEnd"/>
      <w:r w:rsidRPr="002E71A7">
        <w:rPr>
          <w:bCs/>
          <w:i/>
          <w:color w:val="000000" w:themeColor="text1"/>
        </w:rPr>
        <w:t xml:space="preserve"> UEs[</w:t>
      </w:r>
      <w:r w:rsidRPr="002E71A7">
        <w:rPr>
          <w:bCs/>
          <w:i/>
          <w:strike/>
          <w:color w:val="FF0000"/>
        </w:rPr>
        <w:t>RAN1,</w:t>
      </w:r>
      <w:r w:rsidRPr="002E71A7">
        <w:rPr>
          <w:bCs/>
          <w:i/>
          <w:color w:val="FF0000"/>
        </w:rPr>
        <w:t xml:space="preserve"> </w:t>
      </w:r>
      <w:r w:rsidRPr="002E71A7">
        <w:rPr>
          <w:bCs/>
          <w:i/>
          <w:color w:val="000000" w:themeColor="text1"/>
        </w:rPr>
        <w:t>RAN4]</w:t>
      </w:r>
    </w:p>
    <w:p w:rsidR="005213EC" w:rsidRPr="00CC1E92" w:rsidRDefault="005213EC" w:rsidP="005213EC">
      <w:pPr>
        <w:numPr>
          <w:ilvl w:val="1"/>
          <w:numId w:val="42"/>
        </w:numPr>
        <w:overflowPunct w:val="0"/>
        <w:autoSpaceDE w:val="0"/>
        <w:autoSpaceDN w:val="0"/>
        <w:adjustRightInd w:val="0"/>
        <w:spacing w:after="0" w:line="240" w:lineRule="auto"/>
        <w:textAlignment w:val="baseline"/>
        <w:rPr>
          <w:bCs/>
          <w:i/>
          <w:strike/>
          <w:color w:val="FF0000"/>
        </w:rPr>
      </w:pPr>
      <w:r w:rsidRPr="002E71A7">
        <w:rPr>
          <w:bCs/>
          <w:i/>
          <w:color w:val="000000" w:themeColor="text1"/>
        </w:rPr>
        <w:t xml:space="preserve">Based on the evaluation, assess the necessity of enhancements and, if needed, identify enhancements to help address limitations associated with </w:t>
      </w:r>
      <w:proofErr w:type="spellStart"/>
      <w:r w:rsidRPr="002E71A7">
        <w:rPr>
          <w:bCs/>
          <w:i/>
          <w:color w:val="000000" w:themeColor="text1"/>
        </w:rPr>
        <w:t>RedCap</w:t>
      </w:r>
      <w:proofErr w:type="spellEnd"/>
      <w:r w:rsidRPr="002E71A7">
        <w:rPr>
          <w:bCs/>
          <w:i/>
          <w:color w:val="000000" w:themeColor="text1"/>
        </w:rPr>
        <w:t xml:space="preserve"> UEs [</w:t>
      </w:r>
      <w:r w:rsidRPr="002E71A7">
        <w:rPr>
          <w:bCs/>
          <w:i/>
          <w:strike/>
          <w:color w:val="FF0000"/>
        </w:rPr>
        <w:t>RAN1,</w:t>
      </w:r>
      <w:r w:rsidRPr="002E71A7">
        <w:rPr>
          <w:bCs/>
          <w:i/>
          <w:color w:val="FF0000"/>
        </w:rPr>
        <w:t xml:space="preserve"> </w:t>
      </w:r>
      <w:r w:rsidRPr="002E71A7">
        <w:rPr>
          <w:bCs/>
          <w:i/>
          <w:color w:val="000000" w:themeColor="text1"/>
        </w:rPr>
        <w:t>RAN2]</w:t>
      </w:r>
    </w:p>
    <w:p w:rsidR="005213EC" w:rsidRPr="00CC1E92" w:rsidRDefault="005213EC" w:rsidP="00CC1E92">
      <w:pPr>
        <w:pStyle w:val="ListParagraph"/>
        <w:numPr>
          <w:ilvl w:val="1"/>
          <w:numId w:val="42"/>
        </w:numPr>
        <w:rPr>
          <w:bCs/>
          <w:i/>
        </w:rPr>
      </w:pPr>
      <w:r w:rsidRPr="00CC1E92">
        <w:rPr>
          <w:bCs/>
          <w:i/>
        </w:rPr>
        <w:t xml:space="preserve">Define core and performance requirements for positioning measurements performed by </w:t>
      </w:r>
      <w:proofErr w:type="spellStart"/>
      <w:r w:rsidRPr="00CC1E92">
        <w:rPr>
          <w:bCs/>
          <w:i/>
        </w:rPr>
        <w:t>RedCap</w:t>
      </w:r>
      <w:proofErr w:type="spellEnd"/>
      <w:r w:rsidRPr="00CC1E92">
        <w:rPr>
          <w:bCs/>
          <w:i/>
        </w:rPr>
        <w:t xml:space="preserve"> UEs [RAN4]</w:t>
      </w:r>
    </w:p>
    <w:p w:rsidR="005B2F00" w:rsidRPr="001310AA" w:rsidRDefault="005B2F00" w:rsidP="001310AA">
      <w:pPr>
        <w:spacing w:after="0"/>
        <w:jc w:val="both"/>
        <w:rPr>
          <w:rFonts w:eastAsiaTheme="minorEastAsia"/>
          <w:b/>
          <w:bCs/>
          <w:i/>
          <w:noProof/>
          <w:lang w:val="en-US" w:eastAsia="zh-CN"/>
        </w:rPr>
      </w:pPr>
      <w:bookmarkStart w:id="4" w:name="_Toc511230715"/>
      <w:bookmarkStart w:id="5" w:name="_Toc511230578"/>
      <w:bookmarkStart w:id="6" w:name="_Toc48211439"/>
      <w:bookmarkEnd w:id="3"/>
    </w:p>
    <w:p w:rsidR="00040616" w:rsidRDefault="00040616" w:rsidP="00040616">
      <w:pPr>
        <w:pStyle w:val="Heading2"/>
      </w:pPr>
      <w:r>
        <w:t>SI/WI structure</w:t>
      </w:r>
    </w:p>
    <w:p w:rsidR="00035E21" w:rsidRDefault="00035E21" w:rsidP="001D6094">
      <w:pPr>
        <w:rPr>
          <w:lang w:eastAsia="en-US"/>
        </w:rPr>
      </w:pPr>
      <w:r>
        <w:rPr>
          <w:lang w:eastAsia="en-US"/>
        </w:rPr>
        <w:t>During the previous email discussion, the following</w:t>
      </w:r>
      <w:r w:rsidRPr="00035E21">
        <w:rPr>
          <w:lang w:eastAsia="en-US"/>
        </w:rPr>
        <w:t xml:space="preserve"> options for the overall structure</w:t>
      </w:r>
      <w:r>
        <w:rPr>
          <w:lang w:eastAsia="en-US"/>
        </w:rPr>
        <w:t>s were discussed:</w:t>
      </w:r>
    </w:p>
    <w:p w:rsidR="00035E21" w:rsidRDefault="00946626" w:rsidP="00035E21">
      <w:pPr>
        <w:pStyle w:val="ListParagraph"/>
        <w:numPr>
          <w:ilvl w:val="0"/>
          <w:numId w:val="44"/>
        </w:numPr>
        <w:rPr>
          <w:lang w:eastAsia="en-US"/>
        </w:rPr>
      </w:pPr>
      <w:r>
        <w:rPr>
          <w:lang w:eastAsia="en-US"/>
        </w:rPr>
        <w:t xml:space="preserve">Option 1: </w:t>
      </w:r>
      <w:r w:rsidR="00035E21">
        <w:rPr>
          <w:lang w:eastAsia="en-US"/>
        </w:rPr>
        <w:t xml:space="preserve">Single WI in which the items requiring study start with a study phase. The WID will be updated at the end of </w:t>
      </w:r>
      <w:r w:rsidR="00C17B3B">
        <w:rPr>
          <w:lang w:eastAsia="en-US"/>
        </w:rPr>
        <w:t xml:space="preserve">the </w:t>
      </w:r>
      <w:r w:rsidR="002772E2">
        <w:rPr>
          <w:lang w:eastAsia="en-US"/>
        </w:rPr>
        <w:t xml:space="preserve">study phase </w:t>
      </w:r>
      <w:r w:rsidR="00035E21">
        <w:rPr>
          <w:lang w:eastAsia="en-US"/>
        </w:rPr>
        <w:t xml:space="preserve">with new objectives coming from </w:t>
      </w:r>
      <w:r w:rsidR="00C17B3B">
        <w:rPr>
          <w:lang w:eastAsia="en-US"/>
        </w:rPr>
        <w:t xml:space="preserve">the </w:t>
      </w:r>
      <w:r w:rsidR="00035E21">
        <w:rPr>
          <w:lang w:eastAsia="en-US"/>
        </w:rPr>
        <w:t xml:space="preserve">conclusions of the studies. Those objectives not requiring study can start immediately on the normative work. </w:t>
      </w:r>
    </w:p>
    <w:p w:rsidR="00035E21" w:rsidRDefault="00946626" w:rsidP="00035E21">
      <w:pPr>
        <w:pStyle w:val="ListParagraph"/>
        <w:numPr>
          <w:ilvl w:val="0"/>
          <w:numId w:val="44"/>
        </w:numPr>
        <w:rPr>
          <w:lang w:eastAsia="en-US"/>
        </w:rPr>
      </w:pPr>
      <w:r>
        <w:rPr>
          <w:lang w:eastAsia="en-US"/>
        </w:rPr>
        <w:t xml:space="preserve">Option 2: </w:t>
      </w:r>
      <w:r w:rsidR="00035E21">
        <w:rPr>
          <w:lang w:eastAsia="en-US"/>
        </w:rPr>
        <w:t xml:space="preserve">Single SI for 9 months to study all the items that require it. At the end of </w:t>
      </w:r>
      <w:r w:rsidR="00C17B3B">
        <w:rPr>
          <w:lang w:eastAsia="en-US"/>
        </w:rPr>
        <w:t xml:space="preserve">the </w:t>
      </w:r>
      <w:r w:rsidR="002772E2">
        <w:rPr>
          <w:lang w:eastAsia="en-US"/>
        </w:rPr>
        <w:t xml:space="preserve">study phase, </w:t>
      </w:r>
      <w:r w:rsidR="00035E21">
        <w:rPr>
          <w:lang w:eastAsia="en-US"/>
        </w:rPr>
        <w:t>a WI will be created that includes objectives for these items and also objectives for those items that did not need study.</w:t>
      </w:r>
      <w:r w:rsidR="002772E2">
        <w:rPr>
          <w:lang w:eastAsia="en-US"/>
        </w:rPr>
        <w:t xml:space="preserve"> </w:t>
      </w:r>
    </w:p>
    <w:p w:rsidR="00035E21" w:rsidRDefault="00946626" w:rsidP="00035E21">
      <w:pPr>
        <w:pStyle w:val="ListParagraph"/>
        <w:numPr>
          <w:ilvl w:val="0"/>
          <w:numId w:val="44"/>
        </w:numPr>
        <w:rPr>
          <w:lang w:eastAsia="en-US"/>
        </w:rPr>
      </w:pPr>
      <w:r>
        <w:rPr>
          <w:lang w:eastAsia="en-US"/>
        </w:rPr>
        <w:t xml:space="preserve">Option 3: </w:t>
      </w:r>
      <w:r w:rsidR="00035E21">
        <w:rPr>
          <w:lang w:eastAsia="en-US"/>
        </w:rPr>
        <w:t>Both SI and WI are approved</w:t>
      </w:r>
      <w:r w:rsidR="002772E2">
        <w:rPr>
          <w:lang w:eastAsia="en-US"/>
        </w:rPr>
        <w:t xml:space="preserve">: the SI is for the objectives with the </w:t>
      </w:r>
      <w:r w:rsidR="00035E21">
        <w:rPr>
          <w:lang w:eastAsia="en-US"/>
        </w:rPr>
        <w:t xml:space="preserve">study </w:t>
      </w:r>
      <w:r w:rsidR="002772E2">
        <w:rPr>
          <w:lang w:eastAsia="en-US"/>
        </w:rPr>
        <w:t>phase; and the WI for the objectives that do not need the study phase.</w:t>
      </w:r>
    </w:p>
    <w:p w:rsidR="002772E2" w:rsidRDefault="002772E2" w:rsidP="002772E2">
      <w:pPr>
        <w:ind w:left="360"/>
        <w:rPr>
          <w:lang w:eastAsia="en-US"/>
        </w:rPr>
      </w:pPr>
    </w:p>
    <w:p w:rsidR="002772E2" w:rsidRDefault="00A653E4" w:rsidP="002772E2">
      <w:pPr>
        <w:rPr>
          <w:lang w:eastAsia="en-US"/>
        </w:rPr>
      </w:pPr>
      <w:r>
        <w:rPr>
          <w:lang w:eastAsia="en-US"/>
        </w:rPr>
        <w:t>Among</w:t>
      </w:r>
      <w:r w:rsidR="002772E2">
        <w:rPr>
          <w:lang w:eastAsia="en-US"/>
        </w:rPr>
        <w:t xml:space="preserve"> these options, our preference is Option 2 for multiple reasons:</w:t>
      </w:r>
    </w:p>
    <w:p w:rsidR="007B61D5" w:rsidRDefault="007B61D5" w:rsidP="007B61D5">
      <w:pPr>
        <w:pStyle w:val="ListParagraph"/>
        <w:numPr>
          <w:ilvl w:val="0"/>
          <w:numId w:val="45"/>
        </w:numPr>
        <w:rPr>
          <w:lang w:eastAsia="en-US"/>
        </w:rPr>
      </w:pPr>
      <w:r>
        <w:rPr>
          <w:lang w:eastAsia="en-US"/>
        </w:rPr>
        <w:t xml:space="preserve">Option 2 is used for both </w:t>
      </w:r>
      <w:r w:rsidRPr="007B61D5">
        <w:rPr>
          <w:lang w:eastAsia="en-US"/>
        </w:rPr>
        <w:t>Rel-16 and Rel-17 NR positioning.</w:t>
      </w:r>
      <w:r>
        <w:rPr>
          <w:lang w:eastAsia="en-US"/>
        </w:rPr>
        <w:t xml:space="preserve"> In Rel-17, some of the objectives </w:t>
      </w:r>
      <w:r w:rsidR="00C17B3B">
        <w:rPr>
          <w:lang w:eastAsia="en-US"/>
        </w:rPr>
        <w:t>were included</w:t>
      </w:r>
      <w:r>
        <w:rPr>
          <w:lang w:eastAsia="en-US"/>
        </w:rPr>
        <w:t xml:space="preserve"> in the WI w/o the study phase. In past experience, it is highly desirable that all of the objectives start the normative work at the same time.</w:t>
      </w:r>
    </w:p>
    <w:p w:rsidR="007B61D5" w:rsidRDefault="00946626" w:rsidP="00AD7670">
      <w:pPr>
        <w:pStyle w:val="ListParagraph"/>
        <w:numPr>
          <w:ilvl w:val="0"/>
          <w:numId w:val="45"/>
        </w:numPr>
        <w:rPr>
          <w:lang w:eastAsia="en-US"/>
        </w:rPr>
      </w:pPr>
      <w:r>
        <w:rPr>
          <w:lang w:eastAsia="en-US"/>
        </w:rPr>
        <w:t>Based on</w:t>
      </w:r>
      <w:r w:rsidR="002772E2">
        <w:rPr>
          <w:lang w:eastAsia="en-US"/>
        </w:rPr>
        <w:t xml:space="preserve"> the </w:t>
      </w:r>
      <w:r w:rsidR="00C17B3B">
        <w:rPr>
          <w:lang w:eastAsia="en-US"/>
        </w:rPr>
        <w:t>proposed</w:t>
      </w:r>
      <w:r w:rsidR="007B61D5">
        <w:rPr>
          <w:lang w:eastAsia="en-US"/>
        </w:rPr>
        <w:t xml:space="preserve"> SI/WI objectives, </w:t>
      </w:r>
      <w:r>
        <w:rPr>
          <w:lang w:eastAsia="en-US"/>
        </w:rPr>
        <w:t xml:space="preserve">if Option 1 </w:t>
      </w:r>
      <w:r w:rsidR="00C17B3B">
        <w:rPr>
          <w:lang w:eastAsia="en-US"/>
        </w:rPr>
        <w:t xml:space="preserve">were </w:t>
      </w:r>
      <w:r>
        <w:rPr>
          <w:lang w:eastAsia="en-US"/>
        </w:rPr>
        <w:t xml:space="preserve">adopted, </w:t>
      </w:r>
      <w:r w:rsidR="002772E2">
        <w:rPr>
          <w:lang w:eastAsia="en-US"/>
        </w:rPr>
        <w:t xml:space="preserve">only </w:t>
      </w:r>
      <w:proofErr w:type="spellStart"/>
      <w:r w:rsidR="002772E2">
        <w:rPr>
          <w:lang w:eastAsia="en-US"/>
        </w:rPr>
        <w:t>RedCap</w:t>
      </w:r>
      <w:proofErr w:type="spellEnd"/>
      <w:r w:rsidR="002772E2">
        <w:rPr>
          <w:lang w:eastAsia="en-US"/>
        </w:rPr>
        <w:t xml:space="preserve"> positioning </w:t>
      </w:r>
      <w:r w:rsidR="007B61D5">
        <w:rPr>
          <w:lang w:eastAsia="en-US"/>
        </w:rPr>
        <w:t>could</w:t>
      </w:r>
      <w:r w:rsidR="002772E2">
        <w:rPr>
          <w:lang w:eastAsia="en-US"/>
        </w:rPr>
        <w:t xml:space="preserve"> start immediately on the normative work.</w:t>
      </w:r>
      <w:r w:rsidR="007B61D5">
        <w:rPr>
          <w:lang w:eastAsia="en-US"/>
        </w:rPr>
        <w:t xml:space="preserve"> </w:t>
      </w:r>
      <w:r>
        <w:rPr>
          <w:lang w:eastAsia="en-US"/>
        </w:rPr>
        <w:t>However, t</w:t>
      </w:r>
      <w:r w:rsidR="007B61D5">
        <w:rPr>
          <w:lang w:eastAsia="en-US"/>
        </w:rPr>
        <w:t xml:space="preserve">he work for </w:t>
      </w:r>
      <w:proofErr w:type="spellStart"/>
      <w:r w:rsidR="007B61D5">
        <w:rPr>
          <w:lang w:eastAsia="en-US"/>
        </w:rPr>
        <w:t>RedCap</w:t>
      </w:r>
      <w:proofErr w:type="spellEnd"/>
      <w:r w:rsidR="007B61D5">
        <w:rPr>
          <w:lang w:eastAsia="en-US"/>
        </w:rPr>
        <w:t xml:space="preserve"> positioning </w:t>
      </w:r>
      <w:r>
        <w:rPr>
          <w:lang w:eastAsia="en-US"/>
        </w:rPr>
        <w:t>depends</w:t>
      </w:r>
      <w:r w:rsidR="007B61D5">
        <w:rPr>
          <w:lang w:eastAsia="en-US"/>
        </w:rPr>
        <w:t xml:space="preserve"> mainly on RAN4. </w:t>
      </w:r>
      <w:r>
        <w:rPr>
          <w:lang w:eastAsia="en-US"/>
        </w:rPr>
        <w:t xml:space="preserve">The problem is that there is </w:t>
      </w:r>
      <w:r w:rsidR="005E1EB3">
        <w:rPr>
          <w:lang w:eastAsia="en-US"/>
        </w:rPr>
        <w:t xml:space="preserve">a </w:t>
      </w:r>
      <w:r w:rsidR="00C17B3B">
        <w:rPr>
          <w:lang w:eastAsia="en-US"/>
        </w:rPr>
        <w:t>6-month</w:t>
      </w:r>
      <w:r>
        <w:rPr>
          <w:lang w:eastAsia="en-US"/>
        </w:rPr>
        <w:t xml:space="preserve"> time lag between the time schedule of RAN4 and RAN1.</w:t>
      </w:r>
      <w:r w:rsidR="007B61D5">
        <w:rPr>
          <w:lang w:eastAsia="en-US"/>
        </w:rPr>
        <w:t xml:space="preserve"> </w:t>
      </w:r>
      <w:r>
        <w:rPr>
          <w:lang w:eastAsia="en-US"/>
        </w:rPr>
        <w:t xml:space="preserve">Thus, when Rel-18 starts in other WGs, </w:t>
      </w:r>
      <w:r w:rsidR="007B61D5">
        <w:rPr>
          <w:lang w:eastAsia="en-US"/>
        </w:rPr>
        <w:t xml:space="preserve">RAN4 is still </w:t>
      </w:r>
      <w:r>
        <w:rPr>
          <w:lang w:eastAsia="en-US"/>
        </w:rPr>
        <w:t>working on</w:t>
      </w:r>
      <w:r w:rsidR="007B61D5">
        <w:rPr>
          <w:lang w:eastAsia="en-US"/>
        </w:rPr>
        <w:t xml:space="preserve"> R</w:t>
      </w:r>
      <w:r w:rsidR="005E1EB3">
        <w:rPr>
          <w:lang w:eastAsia="en-US"/>
        </w:rPr>
        <w:t>el-</w:t>
      </w:r>
      <w:r w:rsidR="007B61D5">
        <w:rPr>
          <w:lang w:eastAsia="en-US"/>
        </w:rPr>
        <w:t xml:space="preserve">17 </w:t>
      </w:r>
      <w:r>
        <w:rPr>
          <w:lang w:eastAsia="en-US"/>
        </w:rPr>
        <w:t xml:space="preserve">performance requirement, and cannot start the </w:t>
      </w:r>
      <w:r w:rsidR="005E1EB3">
        <w:rPr>
          <w:lang w:eastAsia="en-US"/>
        </w:rPr>
        <w:t>normative</w:t>
      </w:r>
      <w:r>
        <w:rPr>
          <w:lang w:eastAsia="en-US"/>
        </w:rPr>
        <w:t xml:space="preserve"> work for </w:t>
      </w:r>
      <w:proofErr w:type="spellStart"/>
      <w:r>
        <w:rPr>
          <w:lang w:eastAsia="en-US"/>
        </w:rPr>
        <w:t>RedCap</w:t>
      </w:r>
      <w:proofErr w:type="spellEnd"/>
      <w:r>
        <w:rPr>
          <w:lang w:eastAsia="en-US"/>
        </w:rPr>
        <w:t xml:space="preserve"> positioning when Option </w:t>
      </w:r>
      <w:r w:rsidR="00A95BEF">
        <w:rPr>
          <w:lang w:eastAsia="en-US"/>
        </w:rPr>
        <w:t>1</w:t>
      </w:r>
      <w:r w:rsidR="00005090">
        <w:rPr>
          <w:lang w:eastAsia="en-US"/>
        </w:rPr>
        <w:t xml:space="preserve"> or Option 3</w:t>
      </w:r>
      <w:r>
        <w:rPr>
          <w:lang w:eastAsia="en-US"/>
        </w:rPr>
        <w:t xml:space="preserve"> is adopted. </w:t>
      </w:r>
    </w:p>
    <w:p w:rsidR="00946626" w:rsidRDefault="00946626" w:rsidP="00035E21">
      <w:pPr>
        <w:rPr>
          <w:lang w:eastAsia="en-US"/>
        </w:rPr>
      </w:pPr>
    </w:p>
    <w:p w:rsidR="00946626" w:rsidRDefault="00946626" w:rsidP="00946626">
      <w:pPr>
        <w:rPr>
          <w:b/>
          <w:i/>
          <w:lang w:eastAsia="en-US"/>
        </w:rPr>
      </w:pPr>
      <w:r w:rsidRPr="00F26787">
        <w:rPr>
          <w:b/>
          <w:i/>
          <w:lang w:eastAsia="en-US"/>
        </w:rPr>
        <w:t xml:space="preserve">Proposal </w:t>
      </w:r>
      <w:r>
        <w:rPr>
          <w:b/>
          <w:i/>
          <w:lang w:eastAsia="en-US"/>
        </w:rPr>
        <w:t>4</w:t>
      </w:r>
      <w:r w:rsidRPr="00F26787">
        <w:rPr>
          <w:b/>
          <w:i/>
          <w:lang w:eastAsia="en-US"/>
        </w:rPr>
        <w:t xml:space="preserve">: </w:t>
      </w:r>
      <w:r>
        <w:rPr>
          <w:b/>
          <w:i/>
          <w:lang w:eastAsia="en-US"/>
        </w:rPr>
        <w:t xml:space="preserve">For </w:t>
      </w:r>
      <w:r w:rsidR="00970E37">
        <w:rPr>
          <w:b/>
          <w:i/>
          <w:lang w:eastAsia="en-US"/>
        </w:rPr>
        <w:t>the</w:t>
      </w:r>
      <w:r>
        <w:rPr>
          <w:b/>
          <w:i/>
          <w:lang w:eastAsia="en-US"/>
        </w:rPr>
        <w:t xml:space="preserve"> SI/WI </w:t>
      </w:r>
      <w:r w:rsidRPr="00946626">
        <w:rPr>
          <w:b/>
          <w:i/>
          <w:lang w:eastAsia="en-US"/>
        </w:rPr>
        <w:t>structures</w:t>
      </w:r>
      <w:r>
        <w:rPr>
          <w:b/>
          <w:i/>
          <w:lang w:eastAsia="en-US"/>
        </w:rPr>
        <w:t xml:space="preserve">, we suggest adopting </w:t>
      </w:r>
      <w:r w:rsidRPr="00946626">
        <w:rPr>
          <w:b/>
          <w:i/>
          <w:lang w:eastAsia="en-US"/>
        </w:rPr>
        <w:t>Option 2</w:t>
      </w:r>
      <w:r>
        <w:rPr>
          <w:b/>
          <w:i/>
          <w:lang w:eastAsia="en-US"/>
        </w:rPr>
        <w:t>, i.e.,</w:t>
      </w:r>
      <w:r w:rsidRPr="00946626">
        <w:rPr>
          <w:b/>
          <w:i/>
          <w:lang w:eastAsia="en-US"/>
        </w:rPr>
        <w:t xml:space="preserve"> Single SI for 9 months to study all the items that require it. At the end of </w:t>
      </w:r>
      <w:r w:rsidR="005E1EB3">
        <w:rPr>
          <w:b/>
          <w:i/>
          <w:lang w:eastAsia="en-US"/>
        </w:rPr>
        <w:t xml:space="preserve">the </w:t>
      </w:r>
      <w:r w:rsidRPr="00946626">
        <w:rPr>
          <w:b/>
          <w:i/>
          <w:lang w:eastAsia="en-US"/>
        </w:rPr>
        <w:t>study phase, a WI will be created that includes objectives for these items and also objectives for those items that did not need study</w:t>
      </w:r>
      <w:r>
        <w:rPr>
          <w:b/>
          <w:i/>
          <w:lang w:eastAsia="en-US"/>
        </w:rPr>
        <w:t>.</w:t>
      </w:r>
    </w:p>
    <w:p w:rsidR="00946626" w:rsidRPr="00F26787" w:rsidRDefault="00946626" w:rsidP="00946626">
      <w:pPr>
        <w:rPr>
          <w:b/>
          <w:i/>
          <w:lang w:eastAsia="en-US"/>
        </w:rPr>
      </w:pPr>
    </w:p>
    <w:p w:rsidR="000F58EC" w:rsidRDefault="000F58EC" w:rsidP="000F58EC">
      <w:pPr>
        <w:pStyle w:val="Heading1"/>
      </w:pPr>
      <w:r>
        <w:lastRenderedPageBreak/>
        <w:t>Summary</w:t>
      </w:r>
    </w:p>
    <w:p w:rsidR="00981D74" w:rsidRDefault="00C12E1C" w:rsidP="002F7C90">
      <w:pPr>
        <w:jc w:val="both"/>
      </w:pPr>
      <w:r>
        <w:t xml:space="preserve">In this contribution, we </w:t>
      </w:r>
      <w:r w:rsidR="00942319" w:rsidRPr="00942319">
        <w:t>provide</w:t>
      </w:r>
      <w:r w:rsidR="00942319">
        <w:t>d</w:t>
      </w:r>
      <w:r w:rsidR="00942319" w:rsidRPr="00942319">
        <w:t xml:space="preserve"> our views on </w:t>
      </w:r>
      <w:r w:rsidR="00925526" w:rsidRPr="00925526">
        <w:t xml:space="preserve">Rel-18 </w:t>
      </w:r>
      <w:r w:rsidR="008A3106">
        <w:t xml:space="preserve">Further </w:t>
      </w:r>
      <w:r w:rsidR="00925526" w:rsidRPr="00925526">
        <w:t>Positioning</w:t>
      </w:r>
      <w:r w:rsidR="008A3106">
        <w:t xml:space="preserve"> Enhancements</w:t>
      </w:r>
      <w:r w:rsidR="00C547BC">
        <w:t>.</w:t>
      </w:r>
      <w:r w:rsidR="00E03E25">
        <w:t xml:space="preserve"> </w:t>
      </w:r>
      <w:r w:rsidR="00C547BC">
        <w:t xml:space="preserve">Based on the discussion, we propose the following modifications to the </w:t>
      </w:r>
      <w:r w:rsidR="008A3106">
        <w:t>proposed WID</w:t>
      </w:r>
      <w:r w:rsidR="00C547BC">
        <w:t xml:space="preserve"> [</w:t>
      </w:r>
      <w:r w:rsidR="008A3106">
        <w:t>2</w:t>
      </w:r>
      <w:r w:rsidR="00C547BC">
        <w:t>]:</w:t>
      </w:r>
    </w:p>
    <w:p w:rsidR="00EC021F" w:rsidRPr="00F26787" w:rsidRDefault="00EC021F" w:rsidP="00EC021F">
      <w:pPr>
        <w:rPr>
          <w:b/>
          <w:i/>
          <w:lang w:eastAsia="en-US"/>
        </w:rPr>
      </w:pPr>
      <w:r w:rsidRPr="00F26787">
        <w:rPr>
          <w:b/>
          <w:i/>
          <w:lang w:eastAsia="en-US"/>
        </w:rPr>
        <w:t xml:space="preserve">Proposal 1: </w:t>
      </w:r>
      <w:r>
        <w:rPr>
          <w:b/>
          <w:i/>
          <w:lang w:eastAsia="en-US"/>
        </w:rPr>
        <w:t xml:space="preserve">Suggest making the following changes to the proposed </w:t>
      </w:r>
      <w:r w:rsidR="005E1EB3">
        <w:rPr>
          <w:b/>
          <w:i/>
          <w:lang w:eastAsia="en-US"/>
        </w:rPr>
        <w:t>objectives</w:t>
      </w:r>
      <w:r>
        <w:rPr>
          <w:b/>
          <w:i/>
          <w:lang w:eastAsia="en-US"/>
        </w:rPr>
        <w:t xml:space="preserve"> </w:t>
      </w:r>
      <w:r w:rsidRPr="00F26787">
        <w:rPr>
          <w:b/>
          <w:i/>
          <w:lang w:eastAsia="en-US"/>
        </w:rPr>
        <w:t>for the SL positioning</w:t>
      </w:r>
      <w:r>
        <w:rPr>
          <w:b/>
          <w:i/>
          <w:lang w:eastAsia="en-US"/>
        </w:rPr>
        <w:t>:</w:t>
      </w:r>
    </w:p>
    <w:p w:rsidR="00EC021F" w:rsidRPr="00B47D1A" w:rsidRDefault="00EC021F" w:rsidP="00EC021F">
      <w:pPr>
        <w:numPr>
          <w:ilvl w:val="0"/>
          <w:numId w:val="36"/>
        </w:numPr>
        <w:overflowPunct w:val="0"/>
        <w:autoSpaceDE w:val="0"/>
        <w:autoSpaceDN w:val="0"/>
        <w:adjustRightInd w:val="0"/>
        <w:spacing w:after="0" w:line="240" w:lineRule="auto"/>
        <w:textAlignment w:val="baseline"/>
        <w:rPr>
          <w:bCs/>
          <w:i/>
        </w:rPr>
      </w:pPr>
      <w:r w:rsidRPr="00B47D1A">
        <w:rPr>
          <w:bCs/>
          <w:i/>
        </w:rPr>
        <w:t>Scenario/requirements [Moderator comment: These could be moved to the justification section in the final WID]:</w:t>
      </w:r>
    </w:p>
    <w:p w:rsidR="00EC021F" w:rsidRPr="00B47D1A" w:rsidRDefault="00EC021F" w:rsidP="00EC021F">
      <w:pPr>
        <w:numPr>
          <w:ilvl w:val="1"/>
          <w:numId w:val="36"/>
        </w:numPr>
        <w:overflowPunct w:val="0"/>
        <w:autoSpaceDE w:val="0"/>
        <w:autoSpaceDN w:val="0"/>
        <w:adjustRightInd w:val="0"/>
        <w:spacing w:after="0" w:line="240" w:lineRule="auto"/>
        <w:textAlignment w:val="baseline"/>
        <w:rPr>
          <w:bCs/>
          <w:i/>
        </w:rPr>
      </w:pPr>
      <w:r w:rsidRPr="00B47D1A">
        <w:rPr>
          <w:bCs/>
          <w:i/>
        </w:rPr>
        <w:t>Coverage scenarios to cover: in-coverage</w:t>
      </w:r>
      <w:r w:rsidRPr="00730E86">
        <w:rPr>
          <w:bCs/>
          <w:i/>
          <w:strike/>
          <w:color w:val="FF0000"/>
        </w:rPr>
        <w:t>, partial-coverage</w:t>
      </w:r>
      <w:r w:rsidRPr="00730E86">
        <w:rPr>
          <w:bCs/>
          <w:i/>
          <w:color w:val="FF0000"/>
        </w:rPr>
        <w:t xml:space="preserve"> </w:t>
      </w:r>
      <w:r w:rsidRPr="00B47D1A">
        <w:rPr>
          <w:bCs/>
          <w:i/>
        </w:rPr>
        <w:t>and out-of-coverage</w:t>
      </w:r>
    </w:p>
    <w:p w:rsidR="00EC021F" w:rsidRPr="00B47D1A" w:rsidRDefault="00EC021F" w:rsidP="00EC021F">
      <w:pPr>
        <w:numPr>
          <w:ilvl w:val="1"/>
          <w:numId w:val="36"/>
        </w:numPr>
        <w:overflowPunct w:val="0"/>
        <w:autoSpaceDE w:val="0"/>
        <w:autoSpaceDN w:val="0"/>
        <w:adjustRightInd w:val="0"/>
        <w:spacing w:after="0" w:line="240" w:lineRule="auto"/>
        <w:textAlignment w:val="baseline"/>
        <w:rPr>
          <w:bCs/>
          <w:i/>
        </w:rPr>
      </w:pPr>
      <w:r w:rsidRPr="00B47D1A">
        <w:rPr>
          <w:bCs/>
          <w:i/>
        </w:rPr>
        <w:t>Requirements: Based on requirements identified in TR38.845 and TS22.261 and TS22.104</w:t>
      </w:r>
    </w:p>
    <w:p w:rsidR="00EC021F" w:rsidRPr="00B47D1A" w:rsidRDefault="00EC021F" w:rsidP="00EC021F">
      <w:pPr>
        <w:numPr>
          <w:ilvl w:val="1"/>
          <w:numId w:val="36"/>
        </w:numPr>
        <w:overflowPunct w:val="0"/>
        <w:autoSpaceDE w:val="0"/>
        <w:autoSpaceDN w:val="0"/>
        <w:adjustRightInd w:val="0"/>
        <w:spacing w:after="0" w:line="240" w:lineRule="auto"/>
        <w:textAlignment w:val="baseline"/>
        <w:rPr>
          <w:bCs/>
          <w:i/>
        </w:rPr>
      </w:pPr>
      <w:r w:rsidRPr="00B47D1A">
        <w:rPr>
          <w:bCs/>
          <w:i/>
        </w:rPr>
        <w:t>Use cases: V2X (TR38.845), public safety (TR38.845), commercial (TS22.261)</w:t>
      </w:r>
      <w:r w:rsidRPr="00730E86">
        <w:rPr>
          <w:bCs/>
          <w:i/>
          <w:strike/>
          <w:color w:val="FF0000"/>
        </w:rPr>
        <w:t>, IIOT (TS22.104)</w:t>
      </w:r>
    </w:p>
    <w:p w:rsidR="00EC021F" w:rsidRPr="00B47D1A" w:rsidRDefault="00EC021F" w:rsidP="00EC021F">
      <w:pPr>
        <w:numPr>
          <w:ilvl w:val="1"/>
          <w:numId w:val="36"/>
        </w:numPr>
        <w:overflowPunct w:val="0"/>
        <w:autoSpaceDE w:val="0"/>
        <w:autoSpaceDN w:val="0"/>
        <w:adjustRightInd w:val="0"/>
        <w:spacing w:after="0" w:line="240" w:lineRule="auto"/>
        <w:textAlignment w:val="baseline"/>
        <w:rPr>
          <w:bCs/>
          <w:i/>
        </w:rPr>
      </w:pPr>
      <w:r w:rsidRPr="00B47D1A">
        <w:rPr>
          <w:bCs/>
          <w:i/>
        </w:rPr>
        <w:t>Spectrum: ITS, licensed</w:t>
      </w:r>
    </w:p>
    <w:p w:rsidR="008A3106" w:rsidRDefault="008A3106" w:rsidP="002F7C90">
      <w:pPr>
        <w:jc w:val="both"/>
      </w:pPr>
    </w:p>
    <w:p w:rsidR="00EC021F" w:rsidRDefault="00EC021F" w:rsidP="00EC021F">
      <w:pPr>
        <w:rPr>
          <w:i/>
          <w:lang w:eastAsia="en-US"/>
        </w:rPr>
      </w:pPr>
      <w:r w:rsidRPr="00BE450C">
        <w:rPr>
          <w:b/>
          <w:i/>
          <w:lang w:eastAsia="en-US"/>
        </w:rPr>
        <w:t>Observation 1:</w:t>
      </w:r>
      <w:r w:rsidRPr="00BE450C">
        <w:rPr>
          <w:i/>
          <w:lang w:eastAsia="en-US"/>
        </w:rPr>
        <w:t xml:space="preserve"> RAN1 has studied PRS/SRS bandwidth aggregation in Rel-17 and identified that there is a need for RAN4 to study the feasibility of PRS/SRS bandwidth aggregation. </w:t>
      </w:r>
      <w:r>
        <w:rPr>
          <w:i/>
          <w:lang w:eastAsia="en-US"/>
        </w:rPr>
        <w:t>T</w:t>
      </w:r>
      <w:r w:rsidRPr="00BE450C">
        <w:rPr>
          <w:i/>
          <w:lang w:eastAsia="en-US"/>
        </w:rPr>
        <w:t xml:space="preserve">here </w:t>
      </w:r>
      <w:r>
        <w:rPr>
          <w:i/>
          <w:lang w:eastAsia="en-US"/>
        </w:rPr>
        <w:t>is</w:t>
      </w:r>
      <w:r w:rsidRPr="00BE450C">
        <w:rPr>
          <w:i/>
          <w:lang w:eastAsia="en-US"/>
        </w:rPr>
        <w:t xml:space="preserve"> no need for RAN1 to study it again</w:t>
      </w:r>
      <w:r>
        <w:rPr>
          <w:i/>
          <w:lang w:eastAsia="en-US"/>
        </w:rPr>
        <w:t>. Thus, t</w:t>
      </w:r>
      <w:r w:rsidRPr="00EC021F">
        <w:rPr>
          <w:i/>
          <w:lang w:eastAsia="en-US"/>
        </w:rPr>
        <w:t>he study of accuracy improvement based on PRS/SRS bandwidth aggregation for intra-band carriers can be led by RAN4.</w:t>
      </w:r>
    </w:p>
    <w:p w:rsidR="00EC021F" w:rsidRPr="00BE450C" w:rsidRDefault="00EC021F" w:rsidP="00EC021F">
      <w:pPr>
        <w:rPr>
          <w:i/>
          <w:lang w:eastAsia="en-US"/>
        </w:rPr>
      </w:pPr>
      <w:r w:rsidRPr="00BE450C">
        <w:rPr>
          <w:b/>
          <w:i/>
          <w:lang w:eastAsia="en-US"/>
        </w:rPr>
        <w:t>Observation 2:</w:t>
      </w:r>
      <w:r w:rsidRPr="00BE450C">
        <w:rPr>
          <w:i/>
          <w:lang w:eastAsia="en-US"/>
        </w:rPr>
        <w:t xml:space="preserve"> </w:t>
      </w:r>
      <w:r>
        <w:rPr>
          <w:i/>
          <w:lang w:eastAsia="en-US"/>
        </w:rPr>
        <w:t>I</w:t>
      </w:r>
      <w:r w:rsidRPr="00BE450C">
        <w:rPr>
          <w:i/>
          <w:lang w:eastAsia="en-US"/>
        </w:rPr>
        <w:t xml:space="preserve">f RAN4 decides that it is </w:t>
      </w:r>
      <w:r w:rsidR="005E1EB3">
        <w:rPr>
          <w:i/>
          <w:lang w:eastAsia="en-US"/>
        </w:rPr>
        <w:t>feasible</w:t>
      </w:r>
      <w:r w:rsidRPr="00BE450C">
        <w:rPr>
          <w:i/>
          <w:lang w:eastAsia="en-US"/>
        </w:rPr>
        <w:t xml:space="preserve"> to support PRS/SRS bandwidth aggregation for intra-band carriers</w:t>
      </w:r>
      <w:r>
        <w:rPr>
          <w:i/>
          <w:lang w:eastAsia="en-US"/>
        </w:rPr>
        <w:t xml:space="preserve">, </w:t>
      </w:r>
      <w:r w:rsidRPr="009D593F">
        <w:rPr>
          <w:i/>
          <w:lang w:eastAsia="en-US"/>
        </w:rPr>
        <w:t>RAN1 can be involved directly in the normative work</w:t>
      </w:r>
      <w:r>
        <w:rPr>
          <w:i/>
          <w:lang w:eastAsia="en-US"/>
        </w:rPr>
        <w:t>.</w:t>
      </w:r>
    </w:p>
    <w:p w:rsidR="00EC021F" w:rsidRPr="00F26787" w:rsidRDefault="00EC021F" w:rsidP="00EC021F">
      <w:pPr>
        <w:rPr>
          <w:b/>
          <w:i/>
          <w:lang w:eastAsia="en-US"/>
        </w:rPr>
      </w:pPr>
      <w:r w:rsidRPr="00F26787">
        <w:rPr>
          <w:b/>
          <w:i/>
          <w:lang w:eastAsia="en-US"/>
        </w:rPr>
        <w:t xml:space="preserve">Proposal </w:t>
      </w:r>
      <w:r>
        <w:rPr>
          <w:b/>
          <w:i/>
          <w:lang w:eastAsia="en-US"/>
        </w:rPr>
        <w:t>2</w:t>
      </w:r>
      <w:r w:rsidRPr="00F26787">
        <w:rPr>
          <w:b/>
          <w:i/>
          <w:lang w:eastAsia="en-US"/>
        </w:rPr>
        <w:t xml:space="preserve">: </w:t>
      </w:r>
      <w:r>
        <w:rPr>
          <w:b/>
          <w:i/>
          <w:lang w:eastAsia="en-US"/>
        </w:rPr>
        <w:t>Suggest making the following changes to the I</w:t>
      </w:r>
      <w:r w:rsidRPr="00BE450C">
        <w:rPr>
          <w:b/>
          <w:i/>
          <w:lang w:eastAsia="en-US"/>
        </w:rPr>
        <w:t>mproved accuracy, integrity, and power efficiency:</w:t>
      </w:r>
    </w:p>
    <w:p w:rsidR="00EC021F" w:rsidRPr="00B47D1A" w:rsidRDefault="00EC021F" w:rsidP="00EC021F">
      <w:pPr>
        <w:numPr>
          <w:ilvl w:val="1"/>
          <w:numId w:val="42"/>
        </w:numPr>
        <w:overflowPunct w:val="0"/>
        <w:autoSpaceDE w:val="0"/>
        <w:autoSpaceDN w:val="0"/>
        <w:adjustRightInd w:val="0"/>
        <w:spacing w:after="0" w:line="240" w:lineRule="auto"/>
        <w:textAlignment w:val="baseline"/>
        <w:rPr>
          <w:bCs/>
          <w:i/>
        </w:rPr>
      </w:pPr>
      <w:r w:rsidRPr="00B47D1A">
        <w:rPr>
          <w:bCs/>
          <w:i/>
        </w:rPr>
        <w:t>Study (for study phase of 9 months) and, if found beneficial, specify solutions for accuracy improvement based on PRS/SRS bandwidth aggregation for intra-band carriers[</w:t>
      </w:r>
      <w:r w:rsidRPr="00BE450C">
        <w:rPr>
          <w:bCs/>
          <w:i/>
          <w:strike/>
          <w:color w:val="FF0000"/>
        </w:rPr>
        <w:t>RAN1,</w:t>
      </w:r>
      <w:r w:rsidRPr="00BE450C">
        <w:rPr>
          <w:bCs/>
          <w:i/>
          <w:color w:val="FF0000"/>
        </w:rPr>
        <w:t xml:space="preserve"> </w:t>
      </w:r>
      <w:r w:rsidRPr="00B47D1A">
        <w:rPr>
          <w:bCs/>
          <w:i/>
        </w:rPr>
        <w:t xml:space="preserve">RAN4, </w:t>
      </w:r>
      <w:r w:rsidRPr="00BE450C">
        <w:rPr>
          <w:bCs/>
          <w:i/>
          <w:color w:val="FF0000"/>
          <w:u w:val="single"/>
        </w:rPr>
        <w:t>RAN1,</w:t>
      </w:r>
      <w:r w:rsidRPr="00BE450C">
        <w:rPr>
          <w:bCs/>
          <w:i/>
          <w:color w:val="FF0000"/>
        </w:rPr>
        <w:t xml:space="preserve"> </w:t>
      </w:r>
      <w:r w:rsidRPr="00B47D1A">
        <w:rPr>
          <w:bCs/>
          <w:i/>
        </w:rPr>
        <w:t>RAN2, RAN3]:</w:t>
      </w:r>
    </w:p>
    <w:p w:rsidR="00EC021F" w:rsidRDefault="00EC021F" w:rsidP="00EC021F">
      <w:pPr>
        <w:numPr>
          <w:ilvl w:val="2"/>
          <w:numId w:val="42"/>
        </w:numPr>
        <w:overflowPunct w:val="0"/>
        <w:autoSpaceDE w:val="0"/>
        <w:autoSpaceDN w:val="0"/>
        <w:adjustRightInd w:val="0"/>
        <w:spacing w:after="0" w:line="240" w:lineRule="auto"/>
        <w:textAlignment w:val="baseline"/>
        <w:rPr>
          <w:bCs/>
          <w:i/>
        </w:rPr>
      </w:pPr>
      <w:r w:rsidRPr="00B47D1A">
        <w:rPr>
          <w:bCs/>
          <w:i/>
        </w:rPr>
        <w:t>RAN4 to consider implications of PRS/SRS bandwidth aggregation (e.g. timing errors, phase coherency, frequency errors, power imbalance, etc).</w:t>
      </w:r>
    </w:p>
    <w:p w:rsidR="00116996" w:rsidRPr="00B47D1A" w:rsidRDefault="00116996" w:rsidP="00116996">
      <w:pPr>
        <w:overflowPunct w:val="0"/>
        <w:autoSpaceDE w:val="0"/>
        <w:autoSpaceDN w:val="0"/>
        <w:adjustRightInd w:val="0"/>
        <w:spacing w:after="0" w:line="240" w:lineRule="auto"/>
        <w:ind w:left="2160"/>
        <w:textAlignment w:val="baseline"/>
        <w:rPr>
          <w:bCs/>
          <w:i/>
        </w:rPr>
      </w:pPr>
    </w:p>
    <w:p w:rsidR="008A3106" w:rsidRPr="00F26787" w:rsidRDefault="008A3106" w:rsidP="008A3106">
      <w:pPr>
        <w:rPr>
          <w:b/>
          <w:i/>
          <w:lang w:eastAsia="en-US"/>
        </w:rPr>
      </w:pPr>
      <w:r w:rsidRPr="00F26787">
        <w:rPr>
          <w:b/>
          <w:i/>
          <w:lang w:eastAsia="en-US"/>
        </w:rPr>
        <w:t xml:space="preserve">Proposal </w:t>
      </w:r>
      <w:r>
        <w:rPr>
          <w:b/>
          <w:i/>
          <w:lang w:eastAsia="en-US"/>
        </w:rPr>
        <w:t>3</w:t>
      </w:r>
      <w:r w:rsidRPr="00F26787">
        <w:rPr>
          <w:b/>
          <w:i/>
          <w:lang w:eastAsia="en-US"/>
        </w:rPr>
        <w:t xml:space="preserve">: </w:t>
      </w:r>
      <w:r>
        <w:rPr>
          <w:b/>
          <w:i/>
          <w:lang w:eastAsia="en-US"/>
        </w:rPr>
        <w:t xml:space="preserve">Suggest making the following changes to </w:t>
      </w:r>
      <w:r w:rsidRPr="00CC1E92">
        <w:rPr>
          <w:b/>
          <w:i/>
          <w:lang w:eastAsia="en-US"/>
        </w:rPr>
        <w:t xml:space="preserve">Positioning support for </w:t>
      </w:r>
      <w:proofErr w:type="spellStart"/>
      <w:r w:rsidRPr="00CC1E92">
        <w:rPr>
          <w:b/>
          <w:i/>
          <w:lang w:eastAsia="en-US"/>
        </w:rPr>
        <w:t>RedCap</w:t>
      </w:r>
      <w:proofErr w:type="spellEnd"/>
      <w:r w:rsidRPr="00CC1E92">
        <w:rPr>
          <w:b/>
          <w:i/>
          <w:lang w:eastAsia="en-US"/>
        </w:rPr>
        <w:t xml:space="preserve"> UEs</w:t>
      </w:r>
      <w:r w:rsidRPr="00BE450C">
        <w:rPr>
          <w:b/>
          <w:i/>
          <w:lang w:eastAsia="en-US"/>
        </w:rPr>
        <w:t>:</w:t>
      </w:r>
    </w:p>
    <w:p w:rsidR="008A3106" w:rsidRPr="00946626" w:rsidRDefault="008A3106" w:rsidP="008A3106">
      <w:pPr>
        <w:numPr>
          <w:ilvl w:val="0"/>
          <w:numId w:val="42"/>
        </w:numPr>
        <w:overflowPunct w:val="0"/>
        <w:autoSpaceDE w:val="0"/>
        <w:autoSpaceDN w:val="0"/>
        <w:adjustRightInd w:val="0"/>
        <w:spacing w:after="0" w:line="240" w:lineRule="auto"/>
        <w:textAlignment w:val="baseline"/>
        <w:rPr>
          <w:bCs/>
          <w:i/>
          <w:color w:val="000000" w:themeColor="text1"/>
        </w:rPr>
      </w:pPr>
      <w:r w:rsidRPr="00946626">
        <w:rPr>
          <w:bCs/>
          <w:i/>
          <w:color w:val="000000" w:themeColor="text1"/>
        </w:rPr>
        <w:t xml:space="preserve">Positioning support for </w:t>
      </w:r>
      <w:proofErr w:type="spellStart"/>
      <w:r w:rsidRPr="00946626">
        <w:rPr>
          <w:bCs/>
          <w:i/>
          <w:color w:val="000000" w:themeColor="text1"/>
        </w:rPr>
        <w:t>RedCap</w:t>
      </w:r>
      <w:proofErr w:type="spellEnd"/>
      <w:r w:rsidRPr="00946626">
        <w:rPr>
          <w:bCs/>
          <w:i/>
          <w:color w:val="000000" w:themeColor="text1"/>
        </w:rPr>
        <w:t xml:space="preserve"> UEs, considering the following:</w:t>
      </w:r>
    </w:p>
    <w:p w:rsidR="008A3106" w:rsidRPr="00946626" w:rsidRDefault="008A3106" w:rsidP="008A3106">
      <w:pPr>
        <w:numPr>
          <w:ilvl w:val="1"/>
          <w:numId w:val="42"/>
        </w:numPr>
        <w:overflowPunct w:val="0"/>
        <w:autoSpaceDE w:val="0"/>
        <w:autoSpaceDN w:val="0"/>
        <w:adjustRightInd w:val="0"/>
        <w:spacing w:after="0" w:line="240" w:lineRule="auto"/>
        <w:textAlignment w:val="baseline"/>
        <w:rPr>
          <w:bCs/>
          <w:i/>
          <w:color w:val="000000" w:themeColor="text1"/>
        </w:rPr>
      </w:pPr>
      <w:r w:rsidRPr="00946626">
        <w:rPr>
          <w:bCs/>
          <w:i/>
          <w:color w:val="000000" w:themeColor="text1"/>
        </w:rPr>
        <w:t xml:space="preserve">Evaluate positioning performance of existing positioning procedures and measurements with </w:t>
      </w:r>
      <w:proofErr w:type="spellStart"/>
      <w:r w:rsidRPr="00946626">
        <w:rPr>
          <w:bCs/>
          <w:i/>
          <w:color w:val="000000" w:themeColor="text1"/>
        </w:rPr>
        <w:t>RedCap</w:t>
      </w:r>
      <w:proofErr w:type="spellEnd"/>
      <w:r w:rsidRPr="00946626">
        <w:rPr>
          <w:bCs/>
          <w:i/>
          <w:color w:val="000000" w:themeColor="text1"/>
        </w:rPr>
        <w:t xml:space="preserve"> UEs[</w:t>
      </w:r>
      <w:r w:rsidRPr="00946626">
        <w:rPr>
          <w:bCs/>
          <w:i/>
          <w:strike/>
          <w:color w:val="FF0000"/>
        </w:rPr>
        <w:t>RAN1,</w:t>
      </w:r>
      <w:r w:rsidRPr="00946626">
        <w:rPr>
          <w:bCs/>
          <w:i/>
          <w:color w:val="FF0000"/>
        </w:rPr>
        <w:t xml:space="preserve"> </w:t>
      </w:r>
      <w:r w:rsidRPr="00946626">
        <w:rPr>
          <w:bCs/>
          <w:i/>
          <w:color w:val="000000" w:themeColor="text1"/>
        </w:rPr>
        <w:t>RAN4]</w:t>
      </w:r>
    </w:p>
    <w:p w:rsidR="008A3106" w:rsidRPr="00946626" w:rsidRDefault="008A3106" w:rsidP="008A3106">
      <w:pPr>
        <w:numPr>
          <w:ilvl w:val="1"/>
          <w:numId w:val="42"/>
        </w:numPr>
        <w:overflowPunct w:val="0"/>
        <w:autoSpaceDE w:val="0"/>
        <w:autoSpaceDN w:val="0"/>
        <w:adjustRightInd w:val="0"/>
        <w:spacing w:after="0" w:line="240" w:lineRule="auto"/>
        <w:textAlignment w:val="baseline"/>
        <w:rPr>
          <w:bCs/>
          <w:i/>
          <w:color w:val="000000" w:themeColor="text1"/>
        </w:rPr>
      </w:pPr>
      <w:r w:rsidRPr="00946626">
        <w:rPr>
          <w:bCs/>
          <w:i/>
          <w:color w:val="000000" w:themeColor="text1"/>
        </w:rPr>
        <w:t xml:space="preserve">Based on the evaluation, assess the necessity of enhancements and, if needed, identify enhancements to help address limitations associated with </w:t>
      </w:r>
      <w:proofErr w:type="spellStart"/>
      <w:r w:rsidRPr="00946626">
        <w:rPr>
          <w:bCs/>
          <w:i/>
          <w:color w:val="000000" w:themeColor="text1"/>
        </w:rPr>
        <w:t>RedCap</w:t>
      </w:r>
      <w:proofErr w:type="spellEnd"/>
      <w:r w:rsidRPr="00946626">
        <w:rPr>
          <w:bCs/>
          <w:i/>
          <w:color w:val="000000" w:themeColor="text1"/>
        </w:rPr>
        <w:t xml:space="preserve"> UEs [</w:t>
      </w:r>
      <w:r w:rsidRPr="00946626">
        <w:rPr>
          <w:bCs/>
          <w:i/>
          <w:strike/>
          <w:color w:val="FF0000"/>
        </w:rPr>
        <w:t xml:space="preserve">RAN1, </w:t>
      </w:r>
      <w:r w:rsidRPr="00946626">
        <w:rPr>
          <w:bCs/>
          <w:i/>
          <w:color w:val="000000" w:themeColor="text1"/>
        </w:rPr>
        <w:t>RAN2]</w:t>
      </w:r>
    </w:p>
    <w:p w:rsidR="008A3106" w:rsidRDefault="008A3106" w:rsidP="008A3106">
      <w:pPr>
        <w:pStyle w:val="ListParagraph"/>
        <w:numPr>
          <w:ilvl w:val="1"/>
          <w:numId w:val="42"/>
        </w:numPr>
        <w:rPr>
          <w:bCs/>
          <w:i/>
        </w:rPr>
      </w:pPr>
      <w:r w:rsidRPr="00946626">
        <w:rPr>
          <w:bCs/>
          <w:i/>
          <w:color w:val="000000" w:themeColor="text1"/>
        </w:rPr>
        <w:t xml:space="preserve">Define core and performance requirements for positioning measurements performed by </w:t>
      </w:r>
      <w:proofErr w:type="spellStart"/>
      <w:r w:rsidRPr="00946626">
        <w:rPr>
          <w:bCs/>
          <w:i/>
          <w:color w:val="000000" w:themeColor="text1"/>
        </w:rPr>
        <w:t>RedCap</w:t>
      </w:r>
      <w:proofErr w:type="spellEnd"/>
      <w:r w:rsidRPr="00946626">
        <w:rPr>
          <w:bCs/>
          <w:i/>
          <w:color w:val="000000" w:themeColor="text1"/>
        </w:rPr>
        <w:t xml:space="preserve"> UEs </w:t>
      </w:r>
      <w:r w:rsidRPr="00CC1E92">
        <w:rPr>
          <w:bCs/>
          <w:i/>
        </w:rPr>
        <w:t>[RAN4]</w:t>
      </w:r>
    </w:p>
    <w:p w:rsidR="000C7CF1" w:rsidRPr="00CC1E92" w:rsidRDefault="000C7CF1" w:rsidP="000C7CF1">
      <w:pPr>
        <w:pStyle w:val="ListParagraph"/>
        <w:ind w:left="1440"/>
        <w:rPr>
          <w:bCs/>
          <w:i/>
        </w:rPr>
      </w:pPr>
    </w:p>
    <w:p w:rsidR="000C7CF1" w:rsidRPr="000C7CF1" w:rsidRDefault="000C7CF1" w:rsidP="000C7CF1">
      <w:pPr>
        <w:rPr>
          <w:b/>
          <w:i/>
          <w:lang w:eastAsia="en-US"/>
        </w:rPr>
      </w:pPr>
      <w:r w:rsidRPr="000C7CF1">
        <w:rPr>
          <w:b/>
          <w:i/>
          <w:lang w:eastAsia="en-US"/>
        </w:rPr>
        <w:t xml:space="preserve">Proposal 4: For </w:t>
      </w:r>
      <w:r w:rsidR="00970E37">
        <w:rPr>
          <w:b/>
          <w:i/>
          <w:lang w:eastAsia="en-US"/>
        </w:rPr>
        <w:t>the</w:t>
      </w:r>
      <w:r w:rsidRPr="000C7CF1">
        <w:rPr>
          <w:b/>
          <w:i/>
          <w:lang w:eastAsia="en-US"/>
        </w:rPr>
        <w:t xml:space="preserve"> SI/WI structures, we suggest adopting Option 2, i.e., Single SI for 9 months to study all the items that require it. At the end of </w:t>
      </w:r>
      <w:r w:rsidR="005E1EB3">
        <w:rPr>
          <w:b/>
          <w:i/>
          <w:lang w:eastAsia="en-US"/>
        </w:rPr>
        <w:t xml:space="preserve">the </w:t>
      </w:r>
      <w:r w:rsidRPr="000C7CF1">
        <w:rPr>
          <w:b/>
          <w:i/>
          <w:lang w:eastAsia="en-US"/>
        </w:rPr>
        <w:t>study phase, a WI will be created that includes objectives for these items and also objectives for those items that did not need study.</w:t>
      </w:r>
    </w:p>
    <w:p w:rsidR="002B60F8" w:rsidRDefault="002B60F8" w:rsidP="003C5147">
      <w:pPr>
        <w:pStyle w:val="Caption"/>
        <w:jc w:val="left"/>
        <w:rPr>
          <w:lang w:val="en-US"/>
        </w:rPr>
      </w:pPr>
    </w:p>
    <w:p w:rsidR="000F58EC" w:rsidRDefault="000F58EC" w:rsidP="000F58EC">
      <w:pPr>
        <w:pStyle w:val="Heading1"/>
      </w:pPr>
      <w:r>
        <w:t>References</w:t>
      </w:r>
    </w:p>
    <w:p w:rsidR="00195453" w:rsidRDefault="00195453" w:rsidP="00195453">
      <w:pPr>
        <w:pStyle w:val="ListParagraph"/>
        <w:numPr>
          <w:ilvl w:val="0"/>
          <w:numId w:val="29"/>
        </w:numPr>
      </w:pPr>
      <w:bookmarkStart w:id="7" w:name="_Ref50040766"/>
      <w:bookmarkStart w:id="8" w:name="_Ref50216217"/>
      <w:r w:rsidRPr="00195453">
        <w:t>RP-212666</w:t>
      </w:r>
      <w:r>
        <w:t xml:space="preserve">, </w:t>
      </w:r>
      <w:r w:rsidRPr="00195453">
        <w:t>Moderator’s summary for [RAN94e-R18Prep-06] on Expanded and improved positioning</w:t>
      </w:r>
      <w:r>
        <w:t xml:space="preserve">, </w:t>
      </w:r>
      <w:r w:rsidRPr="00195453">
        <w:t>Moderator (Intel)</w:t>
      </w:r>
    </w:p>
    <w:p w:rsidR="00195453" w:rsidRDefault="00195453" w:rsidP="00195453">
      <w:pPr>
        <w:pStyle w:val="ListParagraph"/>
        <w:numPr>
          <w:ilvl w:val="0"/>
          <w:numId w:val="29"/>
        </w:numPr>
      </w:pPr>
      <w:r w:rsidRPr="00195453">
        <w:t>RP-212706</w:t>
      </w:r>
      <w:r>
        <w:t xml:space="preserve">, </w:t>
      </w:r>
      <w:r w:rsidRPr="00195453">
        <w:t>New WID on NR Positioning Enhancements</w:t>
      </w:r>
      <w:r>
        <w:t xml:space="preserve">, </w:t>
      </w:r>
      <w:r w:rsidRPr="00195453">
        <w:t>Intel (Email discussion moderator)</w:t>
      </w:r>
    </w:p>
    <w:p w:rsidR="008D38C0" w:rsidRDefault="00195453" w:rsidP="007F6D08">
      <w:pPr>
        <w:pStyle w:val="ListParagraph"/>
        <w:numPr>
          <w:ilvl w:val="0"/>
          <w:numId w:val="29"/>
        </w:numPr>
      </w:pPr>
      <w:r w:rsidRPr="00195453">
        <w:t>RP-212250 On Rel-18 Expanded and improved Positioning CATT</w:t>
      </w:r>
      <w:bookmarkEnd w:id="4"/>
      <w:bookmarkEnd w:id="5"/>
      <w:bookmarkEnd w:id="6"/>
      <w:bookmarkEnd w:id="7"/>
      <w:bookmarkEnd w:id="8"/>
    </w:p>
    <w:sectPr w:rsidR="008D38C0" w:rsidSect="00B334A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2240" w:h="15840"/>
      <w:pgMar w:top="1417" w:right="1134" w:bottom="1134" w:left="1134"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02F4" w:rsidRDefault="001D02F4" w:rsidP="00C70BD9">
      <w:pPr>
        <w:spacing w:after="0" w:line="240" w:lineRule="auto"/>
      </w:pPr>
      <w:r>
        <w:separator/>
      </w:r>
    </w:p>
  </w:endnote>
  <w:endnote w:type="continuationSeparator" w:id="0">
    <w:p w:rsidR="001D02F4" w:rsidRDefault="001D02F4" w:rsidP="00C70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20B0604020202020204"/>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 ??">
    <w:altName w:val="Yu Gothic"/>
    <w:panose1 w:val="020B0604020202020204"/>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New York">
    <w:altName w:val="Tahoma"/>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2A35" w:rsidRDefault="00CB2A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3763574"/>
      <w:docPartObj>
        <w:docPartGallery w:val="Page Numbers (Bottom of Page)"/>
        <w:docPartUnique/>
      </w:docPartObj>
    </w:sdtPr>
    <w:sdtEndPr>
      <w:rPr>
        <w:noProof/>
      </w:rPr>
    </w:sdtEndPr>
    <w:sdtContent>
      <w:p w:rsidR="00181B19" w:rsidRDefault="00FE2605">
        <w:pPr>
          <w:pStyle w:val="Footer"/>
        </w:pPr>
        <w:r>
          <w:fldChar w:fldCharType="begin"/>
        </w:r>
        <w:r w:rsidR="00181B19">
          <w:instrText xml:space="preserve"> PAGE   \* MERGEFORMAT </w:instrText>
        </w:r>
        <w:r>
          <w:fldChar w:fldCharType="separate"/>
        </w:r>
        <w:r w:rsidR="003947B8">
          <w:rPr>
            <w:noProof/>
          </w:rPr>
          <w:t>5</w:t>
        </w:r>
        <w:r>
          <w:rPr>
            <w:noProof/>
          </w:rPr>
          <w:fldChar w:fldCharType="end"/>
        </w:r>
      </w:p>
    </w:sdtContent>
  </w:sdt>
  <w:p w:rsidR="00181B19" w:rsidRDefault="00181B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2A35" w:rsidRDefault="00CB2A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02F4" w:rsidRDefault="001D02F4" w:rsidP="00C70BD9">
      <w:pPr>
        <w:spacing w:after="0" w:line="240" w:lineRule="auto"/>
      </w:pPr>
      <w:r>
        <w:separator/>
      </w:r>
    </w:p>
  </w:footnote>
  <w:footnote w:type="continuationSeparator" w:id="0">
    <w:p w:rsidR="001D02F4" w:rsidRDefault="001D02F4" w:rsidP="00C70B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2A35" w:rsidRDefault="00CB2A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2A35" w:rsidRDefault="00CB2A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2A35" w:rsidRDefault="00CB2A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153AB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7E1366F"/>
    <w:multiLevelType w:val="hybridMultilevel"/>
    <w:tmpl w:val="61CC4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CD523C"/>
    <w:multiLevelType w:val="hybridMultilevel"/>
    <w:tmpl w:val="127C8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1" w15:restartNumberingAfterBreak="0">
    <w:nsid w:val="263F0271"/>
    <w:multiLevelType w:val="multilevel"/>
    <w:tmpl w:val="263F0271"/>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3569453F"/>
    <w:multiLevelType w:val="hybridMultilevel"/>
    <w:tmpl w:val="8E548D80"/>
    <w:lvl w:ilvl="0" w:tplc="40090001">
      <w:start w:val="1"/>
      <w:numFmt w:val="bullet"/>
      <w:lvlText w:val=""/>
      <w:lvlJc w:val="left"/>
      <w:pPr>
        <w:ind w:left="720" w:hanging="360"/>
      </w:pPr>
      <w:rPr>
        <w:rFonts w:ascii="Symbol" w:hAnsi="Symbol" w:hint="default"/>
      </w:rPr>
    </w:lvl>
    <w:lvl w:ilvl="1" w:tplc="22B25A5C">
      <w:numFmt w:val="bullet"/>
      <w:lvlText w:val="•"/>
      <w:lvlJc w:val="left"/>
      <w:pPr>
        <w:ind w:left="1440" w:hanging="360"/>
      </w:pPr>
      <w:rPr>
        <w:rFonts w:ascii="MS Mincho" w:eastAsia="MS Mincho" w:hAnsi="MS Mincho" w:cs="Times New Roman" w:hint="eastAsia"/>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F4920CF"/>
    <w:multiLevelType w:val="hybridMultilevel"/>
    <w:tmpl w:val="A22A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CC1E03"/>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8651415"/>
    <w:multiLevelType w:val="hybridMultilevel"/>
    <w:tmpl w:val="61DA4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ED20E9"/>
    <w:multiLevelType w:val="hybridMultilevel"/>
    <w:tmpl w:val="63646BD0"/>
    <w:lvl w:ilvl="0" w:tplc="1A580BF0">
      <w:numFmt w:val="bullet"/>
      <w:lvlText w:val="○"/>
      <w:lvlJc w:val="left"/>
      <w:pPr>
        <w:ind w:left="720" w:hanging="360"/>
      </w:pPr>
      <w:rPr>
        <w:rFonts w:ascii="MS Mincho" w:eastAsia="MS Mincho" w:hAnsi="MS Mincho"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7" w15:restartNumberingAfterBreak="0">
    <w:nsid w:val="578A02D0"/>
    <w:multiLevelType w:val="hybridMultilevel"/>
    <w:tmpl w:val="230C022A"/>
    <w:lvl w:ilvl="0" w:tplc="7FE88A90">
      <w:start w:val="1"/>
      <w:numFmt w:val="bullet"/>
      <w:lvlText w:val="•"/>
      <w:lvlJc w:val="left"/>
      <w:pPr>
        <w:tabs>
          <w:tab w:val="num" w:pos="720"/>
        </w:tabs>
        <w:ind w:left="720" w:hanging="360"/>
      </w:pPr>
      <w:rPr>
        <w:rFonts w:ascii="Arial" w:hAnsi="Arial" w:hint="default"/>
      </w:rPr>
    </w:lvl>
    <w:lvl w:ilvl="1" w:tplc="57BAE70E" w:tentative="1">
      <w:start w:val="1"/>
      <w:numFmt w:val="bullet"/>
      <w:lvlText w:val="•"/>
      <w:lvlJc w:val="left"/>
      <w:pPr>
        <w:tabs>
          <w:tab w:val="num" w:pos="1440"/>
        </w:tabs>
        <w:ind w:left="1440" w:hanging="360"/>
      </w:pPr>
      <w:rPr>
        <w:rFonts w:ascii="Arial" w:hAnsi="Arial" w:hint="default"/>
      </w:rPr>
    </w:lvl>
    <w:lvl w:ilvl="2" w:tplc="C9788BF0" w:tentative="1">
      <w:start w:val="1"/>
      <w:numFmt w:val="bullet"/>
      <w:lvlText w:val="•"/>
      <w:lvlJc w:val="left"/>
      <w:pPr>
        <w:tabs>
          <w:tab w:val="num" w:pos="2160"/>
        </w:tabs>
        <w:ind w:left="2160" w:hanging="360"/>
      </w:pPr>
      <w:rPr>
        <w:rFonts w:ascii="Arial" w:hAnsi="Arial" w:hint="default"/>
      </w:rPr>
    </w:lvl>
    <w:lvl w:ilvl="3" w:tplc="1ADE2962">
      <w:start w:val="1"/>
      <w:numFmt w:val="bullet"/>
      <w:lvlText w:val="•"/>
      <w:lvlJc w:val="left"/>
      <w:pPr>
        <w:tabs>
          <w:tab w:val="num" w:pos="2880"/>
        </w:tabs>
        <w:ind w:left="2880" w:hanging="360"/>
      </w:pPr>
      <w:rPr>
        <w:rFonts w:ascii="Arial" w:hAnsi="Arial" w:hint="default"/>
      </w:rPr>
    </w:lvl>
    <w:lvl w:ilvl="4" w:tplc="21DC7418" w:tentative="1">
      <w:start w:val="1"/>
      <w:numFmt w:val="bullet"/>
      <w:lvlText w:val="•"/>
      <w:lvlJc w:val="left"/>
      <w:pPr>
        <w:tabs>
          <w:tab w:val="num" w:pos="3600"/>
        </w:tabs>
        <w:ind w:left="3600" w:hanging="360"/>
      </w:pPr>
      <w:rPr>
        <w:rFonts w:ascii="Arial" w:hAnsi="Arial" w:hint="default"/>
      </w:rPr>
    </w:lvl>
    <w:lvl w:ilvl="5" w:tplc="4A4CC194" w:tentative="1">
      <w:start w:val="1"/>
      <w:numFmt w:val="bullet"/>
      <w:lvlText w:val="•"/>
      <w:lvlJc w:val="left"/>
      <w:pPr>
        <w:tabs>
          <w:tab w:val="num" w:pos="4320"/>
        </w:tabs>
        <w:ind w:left="4320" w:hanging="360"/>
      </w:pPr>
      <w:rPr>
        <w:rFonts w:ascii="Arial" w:hAnsi="Arial" w:hint="default"/>
      </w:rPr>
    </w:lvl>
    <w:lvl w:ilvl="6" w:tplc="DCA8ACDC" w:tentative="1">
      <w:start w:val="1"/>
      <w:numFmt w:val="bullet"/>
      <w:lvlText w:val="•"/>
      <w:lvlJc w:val="left"/>
      <w:pPr>
        <w:tabs>
          <w:tab w:val="num" w:pos="5040"/>
        </w:tabs>
        <w:ind w:left="5040" w:hanging="360"/>
      </w:pPr>
      <w:rPr>
        <w:rFonts w:ascii="Arial" w:hAnsi="Arial" w:hint="default"/>
      </w:rPr>
    </w:lvl>
    <w:lvl w:ilvl="7" w:tplc="2966AF7C" w:tentative="1">
      <w:start w:val="1"/>
      <w:numFmt w:val="bullet"/>
      <w:lvlText w:val="•"/>
      <w:lvlJc w:val="left"/>
      <w:pPr>
        <w:tabs>
          <w:tab w:val="num" w:pos="5760"/>
        </w:tabs>
        <w:ind w:left="5760" w:hanging="360"/>
      </w:pPr>
      <w:rPr>
        <w:rFonts w:ascii="Arial" w:hAnsi="Arial" w:hint="default"/>
      </w:rPr>
    </w:lvl>
    <w:lvl w:ilvl="8" w:tplc="9ACC1FF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F8716E0"/>
    <w:multiLevelType w:val="multilevel"/>
    <w:tmpl w:val="8D10487A"/>
    <w:lvl w:ilvl="0">
      <w:start w:val="1"/>
      <w:numFmt w:val="bullet"/>
      <w:lvlText w:val=""/>
      <w:lvlJc w:val="left"/>
      <w:pPr>
        <w:ind w:left="644" w:hanging="360"/>
      </w:pPr>
      <w:rPr>
        <w:rFonts w:ascii="Symbol" w:hAnsi="Symbol" w:hint="default"/>
        <w:b w:val="0"/>
        <w:i w:val="0"/>
        <w:sz w:val="16"/>
      </w:rPr>
    </w:lvl>
    <w:lvl w:ilvl="1">
      <w:start w:val="1"/>
      <w:numFmt w:val="bullet"/>
      <w:lvlText w:val=""/>
      <w:lvlJc w:val="left"/>
      <w:pPr>
        <w:ind w:left="1004" w:hanging="360"/>
      </w:pPr>
      <w:rPr>
        <w:rFonts w:ascii="Wingdings" w:hAnsi="Wingdings"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31" w15:restartNumberingAfterBreak="0">
    <w:nsid w:val="63336020"/>
    <w:multiLevelType w:val="hybridMultilevel"/>
    <w:tmpl w:val="FB020EA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4" w15:restartNumberingAfterBreak="0">
    <w:nsid w:val="6BEA4003"/>
    <w:multiLevelType w:val="hybridMultilevel"/>
    <w:tmpl w:val="DCCC22F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68464E6"/>
    <w:multiLevelType w:val="multilevel"/>
    <w:tmpl w:val="448C0A8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4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8"/>
  </w:num>
  <w:num w:numId="3">
    <w:abstractNumId w:val="35"/>
  </w:num>
  <w:num w:numId="4">
    <w:abstractNumId w:val="3"/>
  </w:num>
  <w:num w:numId="5">
    <w:abstractNumId w:val="41"/>
  </w:num>
  <w:num w:numId="6">
    <w:abstractNumId w:val="6"/>
  </w:num>
  <w:num w:numId="7">
    <w:abstractNumId w:val="14"/>
  </w:num>
  <w:num w:numId="8">
    <w:abstractNumId w:val="40"/>
  </w:num>
  <w:num w:numId="9">
    <w:abstractNumId w:val="1"/>
  </w:num>
  <w:num w:numId="10">
    <w:abstractNumId w:val="15"/>
  </w:num>
  <w:num w:numId="11">
    <w:abstractNumId w:val="23"/>
  </w:num>
  <w:num w:numId="12">
    <w:abstractNumId w:val="36"/>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9"/>
  </w:num>
  <w:num w:numId="16">
    <w:abstractNumId w:val="9"/>
  </w:num>
  <w:num w:numId="17">
    <w:abstractNumId w:val="4"/>
  </w:num>
  <w:num w:numId="18">
    <w:abstractNumId w:val="2"/>
  </w:num>
  <w:num w:numId="19">
    <w:abstractNumId w:val="38"/>
  </w:num>
  <w:num w:numId="20">
    <w:abstractNumId w:val="28"/>
  </w:num>
  <w:num w:numId="21">
    <w:abstractNumId w:val="12"/>
  </w:num>
  <w:num w:numId="22">
    <w:abstractNumId w:val="32"/>
  </w:num>
  <w:num w:numId="23">
    <w:abstractNumId w:val="19"/>
  </w:num>
  <w:num w:numId="24">
    <w:abstractNumId w:val="10"/>
  </w:num>
  <w:num w:numId="25">
    <w:abstractNumId w:val="24"/>
  </w:num>
  <w:num w:numId="26">
    <w:abstractNumId w:val="26"/>
  </w:num>
  <w:num w:numId="27">
    <w:abstractNumId w:val="39"/>
  </w:num>
  <w:num w:numId="28">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11"/>
  </w:num>
  <w:num w:numId="30">
    <w:abstractNumId w:val="34"/>
  </w:num>
  <w:num w:numId="31">
    <w:abstractNumId w:val="30"/>
  </w:num>
  <w:num w:numId="32">
    <w:abstractNumId w:val="13"/>
  </w:num>
  <w:num w:numId="33">
    <w:abstractNumId w:val="31"/>
  </w:num>
  <w:num w:numId="34">
    <w:abstractNumId w:val="16"/>
  </w:num>
  <w:num w:numId="35">
    <w:abstractNumId w:val="25"/>
  </w:num>
  <w:num w:numId="36">
    <w:abstractNumId w:val="17"/>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5"/>
  </w:num>
  <w:num w:numId="43">
    <w:abstractNumId w:val="7"/>
  </w:num>
  <w:num w:numId="44">
    <w:abstractNumId w:val="22"/>
  </w:num>
  <w:num w:numId="45">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jKrBQCLZe/yLgAAAA=="/>
  </w:docVars>
  <w:rsids>
    <w:rsidRoot w:val="00174C61"/>
    <w:rsid w:val="000000B8"/>
    <w:rsid w:val="00000487"/>
    <w:rsid w:val="00000710"/>
    <w:rsid w:val="000009B1"/>
    <w:rsid w:val="00000BF2"/>
    <w:rsid w:val="00000DBF"/>
    <w:rsid w:val="0000116E"/>
    <w:rsid w:val="00001268"/>
    <w:rsid w:val="00001932"/>
    <w:rsid w:val="00001BBC"/>
    <w:rsid w:val="00001BF0"/>
    <w:rsid w:val="00001CD5"/>
    <w:rsid w:val="00001DE8"/>
    <w:rsid w:val="00001F54"/>
    <w:rsid w:val="000020AE"/>
    <w:rsid w:val="00002480"/>
    <w:rsid w:val="0000267E"/>
    <w:rsid w:val="0000271B"/>
    <w:rsid w:val="000028D5"/>
    <w:rsid w:val="00002993"/>
    <w:rsid w:val="00002BA4"/>
    <w:rsid w:val="00002DC8"/>
    <w:rsid w:val="000030BD"/>
    <w:rsid w:val="0000327D"/>
    <w:rsid w:val="0000373A"/>
    <w:rsid w:val="00003A2A"/>
    <w:rsid w:val="00003AF5"/>
    <w:rsid w:val="00003C01"/>
    <w:rsid w:val="00003C51"/>
    <w:rsid w:val="00003C85"/>
    <w:rsid w:val="00003CDA"/>
    <w:rsid w:val="00003DAD"/>
    <w:rsid w:val="00003DEA"/>
    <w:rsid w:val="00003F69"/>
    <w:rsid w:val="00004040"/>
    <w:rsid w:val="00004432"/>
    <w:rsid w:val="00004694"/>
    <w:rsid w:val="00004845"/>
    <w:rsid w:val="00004B8B"/>
    <w:rsid w:val="00004E04"/>
    <w:rsid w:val="00004E0C"/>
    <w:rsid w:val="00005064"/>
    <w:rsid w:val="00005090"/>
    <w:rsid w:val="000051E3"/>
    <w:rsid w:val="0000526E"/>
    <w:rsid w:val="0000585D"/>
    <w:rsid w:val="000058E0"/>
    <w:rsid w:val="00005B3A"/>
    <w:rsid w:val="00006353"/>
    <w:rsid w:val="000063DE"/>
    <w:rsid w:val="000065B7"/>
    <w:rsid w:val="00006D48"/>
    <w:rsid w:val="0000746F"/>
    <w:rsid w:val="00007F49"/>
    <w:rsid w:val="0001010E"/>
    <w:rsid w:val="000101D2"/>
    <w:rsid w:val="000103BD"/>
    <w:rsid w:val="0001046C"/>
    <w:rsid w:val="00010FCA"/>
    <w:rsid w:val="00011290"/>
    <w:rsid w:val="000118E0"/>
    <w:rsid w:val="0001190C"/>
    <w:rsid w:val="0001191D"/>
    <w:rsid w:val="00011984"/>
    <w:rsid w:val="00011B93"/>
    <w:rsid w:val="000121D8"/>
    <w:rsid w:val="0001234D"/>
    <w:rsid w:val="00012430"/>
    <w:rsid w:val="0001266B"/>
    <w:rsid w:val="00012D10"/>
    <w:rsid w:val="00012ED7"/>
    <w:rsid w:val="000134A8"/>
    <w:rsid w:val="00013589"/>
    <w:rsid w:val="00013594"/>
    <w:rsid w:val="00013653"/>
    <w:rsid w:val="00013898"/>
    <w:rsid w:val="000138B0"/>
    <w:rsid w:val="00013E09"/>
    <w:rsid w:val="00013E89"/>
    <w:rsid w:val="00014097"/>
    <w:rsid w:val="00014321"/>
    <w:rsid w:val="00014818"/>
    <w:rsid w:val="000149E0"/>
    <w:rsid w:val="00014B40"/>
    <w:rsid w:val="00014BB0"/>
    <w:rsid w:val="00015239"/>
    <w:rsid w:val="00015333"/>
    <w:rsid w:val="00015391"/>
    <w:rsid w:val="000153BC"/>
    <w:rsid w:val="00015670"/>
    <w:rsid w:val="00015825"/>
    <w:rsid w:val="00015B6A"/>
    <w:rsid w:val="00015B8B"/>
    <w:rsid w:val="00015C3A"/>
    <w:rsid w:val="00015C84"/>
    <w:rsid w:val="00015E6D"/>
    <w:rsid w:val="000160A8"/>
    <w:rsid w:val="000163C8"/>
    <w:rsid w:val="00016663"/>
    <w:rsid w:val="0001675D"/>
    <w:rsid w:val="000167EB"/>
    <w:rsid w:val="00016838"/>
    <w:rsid w:val="000169FB"/>
    <w:rsid w:val="00016A17"/>
    <w:rsid w:val="00016C25"/>
    <w:rsid w:val="00016C3E"/>
    <w:rsid w:val="00016D8A"/>
    <w:rsid w:val="00016E0D"/>
    <w:rsid w:val="00016E23"/>
    <w:rsid w:val="00017155"/>
    <w:rsid w:val="0001721A"/>
    <w:rsid w:val="00017264"/>
    <w:rsid w:val="00017999"/>
    <w:rsid w:val="00017AD0"/>
    <w:rsid w:val="00017B7D"/>
    <w:rsid w:val="00017DAB"/>
    <w:rsid w:val="00017E30"/>
    <w:rsid w:val="00017E3E"/>
    <w:rsid w:val="00017E57"/>
    <w:rsid w:val="00020197"/>
    <w:rsid w:val="00020200"/>
    <w:rsid w:val="000202F8"/>
    <w:rsid w:val="000206D5"/>
    <w:rsid w:val="000207AE"/>
    <w:rsid w:val="00020A67"/>
    <w:rsid w:val="00021345"/>
    <w:rsid w:val="00021A67"/>
    <w:rsid w:val="00021B75"/>
    <w:rsid w:val="00021BDC"/>
    <w:rsid w:val="00021C1F"/>
    <w:rsid w:val="00021C27"/>
    <w:rsid w:val="00021D4B"/>
    <w:rsid w:val="00021F27"/>
    <w:rsid w:val="00021F44"/>
    <w:rsid w:val="000223A7"/>
    <w:rsid w:val="0002248D"/>
    <w:rsid w:val="0002277C"/>
    <w:rsid w:val="0002278E"/>
    <w:rsid w:val="0002295B"/>
    <w:rsid w:val="00022B30"/>
    <w:rsid w:val="00022D48"/>
    <w:rsid w:val="00022DBC"/>
    <w:rsid w:val="00022F1F"/>
    <w:rsid w:val="00023126"/>
    <w:rsid w:val="00023323"/>
    <w:rsid w:val="000233EB"/>
    <w:rsid w:val="00023525"/>
    <w:rsid w:val="00023743"/>
    <w:rsid w:val="00024201"/>
    <w:rsid w:val="00024349"/>
    <w:rsid w:val="000244AB"/>
    <w:rsid w:val="00024B95"/>
    <w:rsid w:val="00024EDE"/>
    <w:rsid w:val="00025258"/>
    <w:rsid w:val="0002541F"/>
    <w:rsid w:val="00025486"/>
    <w:rsid w:val="000254B8"/>
    <w:rsid w:val="00025A66"/>
    <w:rsid w:val="00025B56"/>
    <w:rsid w:val="0002605D"/>
    <w:rsid w:val="0002607B"/>
    <w:rsid w:val="00026112"/>
    <w:rsid w:val="000262B6"/>
    <w:rsid w:val="0002639F"/>
    <w:rsid w:val="000265FE"/>
    <w:rsid w:val="0002668B"/>
    <w:rsid w:val="00026CD4"/>
    <w:rsid w:val="00026F1B"/>
    <w:rsid w:val="000270AF"/>
    <w:rsid w:val="00027113"/>
    <w:rsid w:val="000271C3"/>
    <w:rsid w:val="000272A7"/>
    <w:rsid w:val="000272B6"/>
    <w:rsid w:val="000278F2"/>
    <w:rsid w:val="0002798F"/>
    <w:rsid w:val="00030150"/>
    <w:rsid w:val="000302F9"/>
    <w:rsid w:val="000303E4"/>
    <w:rsid w:val="00030610"/>
    <w:rsid w:val="00030779"/>
    <w:rsid w:val="00030B2B"/>
    <w:rsid w:val="00030FDB"/>
    <w:rsid w:val="0003133B"/>
    <w:rsid w:val="00031496"/>
    <w:rsid w:val="000314F2"/>
    <w:rsid w:val="000322CD"/>
    <w:rsid w:val="00032402"/>
    <w:rsid w:val="0003242C"/>
    <w:rsid w:val="0003250E"/>
    <w:rsid w:val="00032E4F"/>
    <w:rsid w:val="00032F80"/>
    <w:rsid w:val="00033036"/>
    <w:rsid w:val="00033394"/>
    <w:rsid w:val="00033E3F"/>
    <w:rsid w:val="00033E9C"/>
    <w:rsid w:val="00034026"/>
    <w:rsid w:val="0003410B"/>
    <w:rsid w:val="000341A6"/>
    <w:rsid w:val="00034487"/>
    <w:rsid w:val="000344A8"/>
    <w:rsid w:val="000346B0"/>
    <w:rsid w:val="000346B3"/>
    <w:rsid w:val="000347B8"/>
    <w:rsid w:val="00034A49"/>
    <w:rsid w:val="00034BA0"/>
    <w:rsid w:val="00034C54"/>
    <w:rsid w:val="00034D3B"/>
    <w:rsid w:val="00034F0A"/>
    <w:rsid w:val="00034F32"/>
    <w:rsid w:val="00034FAB"/>
    <w:rsid w:val="00035026"/>
    <w:rsid w:val="0003514D"/>
    <w:rsid w:val="000352DF"/>
    <w:rsid w:val="0003557E"/>
    <w:rsid w:val="000358A5"/>
    <w:rsid w:val="00035AB3"/>
    <w:rsid w:val="00035B26"/>
    <w:rsid w:val="00035C47"/>
    <w:rsid w:val="00035E21"/>
    <w:rsid w:val="00035E54"/>
    <w:rsid w:val="00035F83"/>
    <w:rsid w:val="00036173"/>
    <w:rsid w:val="000362AC"/>
    <w:rsid w:val="000363F1"/>
    <w:rsid w:val="00036639"/>
    <w:rsid w:val="000366DE"/>
    <w:rsid w:val="0003677F"/>
    <w:rsid w:val="00036D02"/>
    <w:rsid w:val="00036DD3"/>
    <w:rsid w:val="00037166"/>
    <w:rsid w:val="000373F2"/>
    <w:rsid w:val="00037532"/>
    <w:rsid w:val="00037533"/>
    <w:rsid w:val="00037952"/>
    <w:rsid w:val="00037B2F"/>
    <w:rsid w:val="00037BE7"/>
    <w:rsid w:val="00037CAA"/>
    <w:rsid w:val="00037D1D"/>
    <w:rsid w:val="00037F76"/>
    <w:rsid w:val="00040174"/>
    <w:rsid w:val="0004018B"/>
    <w:rsid w:val="000401F8"/>
    <w:rsid w:val="000403E1"/>
    <w:rsid w:val="0004043A"/>
    <w:rsid w:val="0004052B"/>
    <w:rsid w:val="00040616"/>
    <w:rsid w:val="000406F6"/>
    <w:rsid w:val="00040D54"/>
    <w:rsid w:val="00040EEA"/>
    <w:rsid w:val="00041059"/>
    <w:rsid w:val="0004109A"/>
    <w:rsid w:val="0004138B"/>
    <w:rsid w:val="000417E9"/>
    <w:rsid w:val="00041AA5"/>
    <w:rsid w:val="00041AEE"/>
    <w:rsid w:val="00041B80"/>
    <w:rsid w:val="00041C22"/>
    <w:rsid w:val="00041E06"/>
    <w:rsid w:val="0004218F"/>
    <w:rsid w:val="00042389"/>
    <w:rsid w:val="00042571"/>
    <w:rsid w:val="000426F9"/>
    <w:rsid w:val="0004283E"/>
    <w:rsid w:val="00042BF1"/>
    <w:rsid w:val="00042D73"/>
    <w:rsid w:val="00042E94"/>
    <w:rsid w:val="00042FD7"/>
    <w:rsid w:val="00043099"/>
    <w:rsid w:val="000431A4"/>
    <w:rsid w:val="00043618"/>
    <w:rsid w:val="000439BD"/>
    <w:rsid w:val="000439CD"/>
    <w:rsid w:val="00043A37"/>
    <w:rsid w:val="00043C51"/>
    <w:rsid w:val="00043DD8"/>
    <w:rsid w:val="00043F60"/>
    <w:rsid w:val="00044148"/>
    <w:rsid w:val="00044214"/>
    <w:rsid w:val="00044310"/>
    <w:rsid w:val="000444FD"/>
    <w:rsid w:val="00044541"/>
    <w:rsid w:val="000447E9"/>
    <w:rsid w:val="000449D6"/>
    <w:rsid w:val="00044EED"/>
    <w:rsid w:val="00044F3A"/>
    <w:rsid w:val="00044FC8"/>
    <w:rsid w:val="00045060"/>
    <w:rsid w:val="000453D0"/>
    <w:rsid w:val="0004555C"/>
    <w:rsid w:val="00045626"/>
    <w:rsid w:val="000456F1"/>
    <w:rsid w:val="00045709"/>
    <w:rsid w:val="00045AAC"/>
    <w:rsid w:val="00045D6E"/>
    <w:rsid w:val="00046296"/>
    <w:rsid w:val="0004633C"/>
    <w:rsid w:val="0004644C"/>
    <w:rsid w:val="00046567"/>
    <w:rsid w:val="000465BB"/>
    <w:rsid w:val="000466C5"/>
    <w:rsid w:val="000467A9"/>
    <w:rsid w:val="000467B2"/>
    <w:rsid w:val="000468B2"/>
    <w:rsid w:val="00046B33"/>
    <w:rsid w:val="00046D52"/>
    <w:rsid w:val="00046D79"/>
    <w:rsid w:val="000471A1"/>
    <w:rsid w:val="00047248"/>
    <w:rsid w:val="0004779F"/>
    <w:rsid w:val="000478CB"/>
    <w:rsid w:val="00047C0C"/>
    <w:rsid w:val="00047F0E"/>
    <w:rsid w:val="000502DD"/>
    <w:rsid w:val="000508BD"/>
    <w:rsid w:val="00050E9D"/>
    <w:rsid w:val="00050F1B"/>
    <w:rsid w:val="000514EA"/>
    <w:rsid w:val="000515CC"/>
    <w:rsid w:val="00051747"/>
    <w:rsid w:val="000517E0"/>
    <w:rsid w:val="000519B6"/>
    <w:rsid w:val="000522B8"/>
    <w:rsid w:val="000522C3"/>
    <w:rsid w:val="000524D7"/>
    <w:rsid w:val="0005257B"/>
    <w:rsid w:val="000525D7"/>
    <w:rsid w:val="000529D0"/>
    <w:rsid w:val="00052A63"/>
    <w:rsid w:val="00052B2C"/>
    <w:rsid w:val="00052BA4"/>
    <w:rsid w:val="00052C0F"/>
    <w:rsid w:val="00052D94"/>
    <w:rsid w:val="00052EF0"/>
    <w:rsid w:val="0005338D"/>
    <w:rsid w:val="00053C72"/>
    <w:rsid w:val="00053DD9"/>
    <w:rsid w:val="00053F94"/>
    <w:rsid w:val="000541CA"/>
    <w:rsid w:val="000541FE"/>
    <w:rsid w:val="0005434E"/>
    <w:rsid w:val="00054410"/>
    <w:rsid w:val="00054C44"/>
    <w:rsid w:val="00054ED4"/>
    <w:rsid w:val="00054FCE"/>
    <w:rsid w:val="00055480"/>
    <w:rsid w:val="000555B2"/>
    <w:rsid w:val="000559CF"/>
    <w:rsid w:val="0005620D"/>
    <w:rsid w:val="000563BC"/>
    <w:rsid w:val="000564A5"/>
    <w:rsid w:val="000564B9"/>
    <w:rsid w:val="000565A0"/>
    <w:rsid w:val="00056685"/>
    <w:rsid w:val="000567D8"/>
    <w:rsid w:val="00056A8F"/>
    <w:rsid w:val="00056B7D"/>
    <w:rsid w:val="00056CBF"/>
    <w:rsid w:val="0005707B"/>
    <w:rsid w:val="00057221"/>
    <w:rsid w:val="00057249"/>
    <w:rsid w:val="00057369"/>
    <w:rsid w:val="0005746C"/>
    <w:rsid w:val="000577E2"/>
    <w:rsid w:val="00057869"/>
    <w:rsid w:val="00057AB2"/>
    <w:rsid w:val="00057CF4"/>
    <w:rsid w:val="00057FD4"/>
    <w:rsid w:val="000605EF"/>
    <w:rsid w:val="00060DEF"/>
    <w:rsid w:val="00060F86"/>
    <w:rsid w:val="00061002"/>
    <w:rsid w:val="0006129E"/>
    <w:rsid w:val="00061B45"/>
    <w:rsid w:val="00061B61"/>
    <w:rsid w:val="00061D2B"/>
    <w:rsid w:val="00061DA0"/>
    <w:rsid w:val="00061E10"/>
    <w:rsid w:val="00062197"/>
    <w:rsid w:val="0006260E"/>
    <w:rsid w:val="00062810"/>
    <w:rsid w:val="00062926"/>
    <w:rsid w:val="00062DA4"/>
    <w:rsid w:val="000632AE"/>
    <w:rsid w:val="000633A2"/>
    <w:rsid w:val="000633A3"/>
    <w:rsid w:val="00063724"/>
    <w:rsid w:val="0006372C"/>
    <w:rsid w:val="00063A07"/>
    <w:rsid w:val="00063A0D"/>
    <w:rsid w:val="00063B2C"/>
    <w:rsid w:val="00064385"/>
    <w:rsid w:val="000648E4"/>
    <w:rsid w:val="000649B6"/>
    <w:rsid w:val="00064A60"/>
    <w:rsid w:val="00064DC0"/>
    <w:rsid w:val="00065164"/>
    <w:rsid w:val="00065296"/>
    <w:rsid w:val="000652AF"/>
    <w:rsid w:val="0006546A"/>
    <w:rsid w:val="000654E0"/>
    <w:rsid w:val="00065827"/>
    <w:rsid w:val="000658AA"/>
    <w:rsid w:val="000659F7"/>
    <w:rsid w:val="00065AD0"/>
    <w:rsid w:val="00065C76"/>
    <w:rsid w:val="00065D06"/>
    <w:rsid w:val="00065FB5"/>
    <w:rsid w:val="00066137"/>
    <w:rsid w:val="000662C8"/>
    <w:rsid w:val="00066333"/>
    <w:rsid w:val="0006640A"/>
    <w:rsid w:val="00066532"/>
    <w:rsid w:val="00066542"/>
    <w:rsid w:val="0006690B"/>
    <w:rsid w:val="00066AD6"/>
    <w:rsid w:val="00066FBE"/>
    <w:rsid w:val="0006733C"/>
    <w:rsid w:val="0006767D"/>
    <w:rsid w:val="000679DE"/>
    <w:rsid w:val="00067D3C"/>
    <w:rsid w:val="00067E8F"/>
    <w:rsid w:val="00067EB1"/>
    <w:rsid w:val="000701B0"/>
    <w:rsid w:val="000702B2"/>
    <w:rsid w:val="000703AE"/>
    <w:rsid w:val="000704F5"/>
    <w:rsid w:val="000706D0"/>
    <w:rsid w:val="000706E4"/>
    <w:rsid w:val="00070998"/>
    <w:rsid w:val="00070CE4"/>
    <w:rsid w:val="00070FEF"/>
    <w:rsid w:val="000711D0"/>
    <w:rsid w:val="0007122D"/>
    <w:rsid w:val="00071519"/>
    <w:rsid w:val="00071866"/>
    <w:rsid w:val="00071A63"/>
    <w:rsid w:val="00071CC0"/>
    <w:rsid w:val="00071D05"/>
    <w:rsid w:val="00071E1D"/>
    <w:rsid w:val="0007218B"/>
    <w:rsid w:val="0007221F"/>
    <w:rsid w:val="000724D4"/>
    <w:rsid w:val="00072588"/>
    <w:rsid w:val="0007259E"/>
    <w:rsid w:val="000725AD"/>
    <w:rsid w:val="0007268F"/>
    <w:rsid w:val="00072839"/>
    <w:rsid w:val="00072892"/>
    <w:rsid w:val="00072F1B"/>
    <w:rsid w:val="00073830"/>
    <w:rsid w:val="0007387B"/>
    <w:rsid w:val="0007425A"/>
    <w:rsid w:val="00074417"/>
    <w:rsid w:val="000747D1"/>
    <w:rsid w:val="00074967"/>
    <w:rsid w:val="00074CBE"/>
    <w:rsid w:val="00074CD8"/>
    <w:rsid w:val="0007503D"/>
    <w:rsid w:val="00075054"/>
    <w:rsid w:val="0007514C"/>
    <w:rsid w:val="000756BB"/>
    <w:rsid w:val="000759E5"/>
    <w:rsid w:val="00075BF3"/>
    <w:rsid w:val="00075E48"/>
    <w:rsid w:val="00076417"/>
    <w:rsid w:val="000769ED"/>
    <w:rsid w:val="00076C4C"/>
    <w:rsid w:val="00076E64"/>
    <w:rsid w:val="00076F5D"/>
    <w:rsid w:val="00076F69"/>
    <w:rsid w:val="0007715A"/>
    <w:rsid w:val="00077171"/>
    <w:rsid w:val="000773C4"/>
    <w:rsid w:val="000773EF"/>
    <w:rsid w:val="00077412"/>
    <w:rsid w:val="00077440"/>
    <w:rsid w:val="000774FD"/>
    <w:rsid w:val="0007751C"/>
    <w:rsid w:val="0007780F"/>
    <w:rsid w:val="000778A3"/>
    <w:rsid w:val="00077B56"/>
    <w:rsid w:val="00077CAF"/>
    <w:rsid w:val="0008050D"/>
    <w:rsid w:val="00080633"/>
    <w:rsid w:val="00080D12"/>
    <w:rsid w:val="00080E86"/>
    <w:rsid w:val="00080F62"/>
    <w:rsid w:val="000812D5"/>
    <w:rsid w:val="000816B0"/>
    <w:rsid w:val="00081AFC"/>
    <w:rsid w:val="00081C01"/>
    <w:rsid w:val="00081C1E"/>
    <w:rsid w:val="00081D7F"/>
    <w:rsid w:val="00082844"/>
    <w:rsid w:val="0008285B"/>
    <w:rsid w:val="00082B6E"/>
    <w:rsid w:val="00082CF6"/>
    <w:rsid w:val="00082DEE"/>
    <w:rsid w:val="000831D0"/>
    <w:rsid w:val="000832E1"/>
    <w:rsid w:val="00083331"/>
    <w:rsid w:val="00083477"/>
    <w:rsid w:val="000835D0"/>
    <w:rsid w:val="0008389D"/>
    <w:rsid w:val="000839B2"/>
    <w:rsid w:val="000839EC"/>
    <w:rsid w:val="00083AF3"/>
    <w:rsid w:val="00083C33"/>
    <w:rsid w:val="00084159"/>
    <w:rsid w:val="000845B3"/>
    <w:rsid w:val="0008466A"/>
    <w:rsid w:val="00084892"/>
    <w:rsid w:val="00084AF7"/>
    <w:rsid w:val="00084CAC"/>
    <w:rsid w:val="00084DF1"/>
    <w:rsid w:val="00084E03"/>
    <w:rsid w:val="00084E10"/>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571"/>
    <w:rsid w:val="00086670"/>
    <w:rsid w:val="00086803"/>
    <w:rsid w:val="000868B5"/>
    <w:rsid w:val="00086917"/>
    <w:rsid w:val="00086ACB"/>
    <w:rsid w:val="00086B75"/>
    <w:rsid w:val="00086BEC"/>
    <w:rsid w:val="00086D38"/>
    <w:rsid w:val="00086D94"/>
    <w:rsid w:val="00086F74"/>
    <w:rsid w:val="00086FB8"/>
    <w:rsid w:val="0008782D"/>
    <w:rsid w:val="00087B64"/>
    <w:rsid w:val="00087DE1"/>
    <w:rsid w:val="00087DFB"/>
    <w:rsid w:val="000900B7"/>
    <w:rsid w:val="000900DD"/>
    <w:rsid w:val="000905E3"/>
    <w:rsid w:val="0009081A"/>
    <w:rsid w:val="000909BA"/>
    <w:rsid w:val="00090A89"/>
    <w:rsid w:val="00090E36"/>
    <w:rsid w:val="00091984"/>
    <w:rsid w:val="00091B89"/>
    <w:rsid w:val="00091C32"/>
    <w:rsid w:val="00091E5B"/>
    <w:rsid w:val="000920A6"/>
    <w:rsid w:val="00092747"/>
    <w:rsid w:val="000927AE"/>
    <w:rsid w:val="00092819"/>
    <w:rsid w:val="00092A91"/>
    <w:rsid w:val="00092C16"/>
    <w:rsid w:val="00092C85"/>
    <w:rsid w:val="00092EDE"/>
    <w:rsid w:val="00092FBF"/>
    <w:rsid w:val="00093257"/>
    <w:rsid w:val="000933B4"/>
    <w:rsid w:val="000934F6"/>
    <w:rsid w:val="0009375D"/>
    <w:rsid w:val="00093764"/>
    <w:rsid w:val="000937B4"/>
    <w:rsid w:val="0009411C"/>
    <w:rsid w:val="000944E9"/>
    <w:rsid w:val="000945B8"/>
    <w:rsid w:val="00094816"/>
    <w:rsid w:val="000948F0"/>
    <w:rsid w:val="00094AA4"/>
    <w:rsid w:val="00094BBC"/>
    <w:rsid w:val="00094C64"/>
    <w:rsid w:val="00094E36"/>
    <w:rsid w:val="00094F0C"/>
    <w:rsid w:val="0009516D"/>
    <w:rsid w:val="000951EA"/>
    <w:rsid w:val="0009539E"/>
    <w:rsid w:val="0009551E"/>
    <w:rsid w:val="00095583"/>
    <w:rsid w:val="000958BD"/>
    <w:rsid w:val="000959BA"/>
    <w:rsid w:val="00095B3F"/>
    <w:rsid w:val="00095CAD"/>
    <w:rsid w:val="00095D20"/>
    <w:rsid w:val="00095F86"/>
    <w:rsid w:val="000965C6"/>
    <w:rsid w:val="0009666B"/>
    <w:rsid w:val="00096A83"/>
    <w:rsid w:val="00096BDA"/>
    <w:rsid w:val="00096DE6"/>
    <w:rsid w:val="00096E3E"/>
    <w:rsid w:val="00096F69"/>
    <w:rsid w:val="000976B6"/>
    <w:rsid w:val="00097899"/>
    <w:rsid w:val="000978F2"/>
    <w:rsid w:val="00097979"/>
    <w:rsid w:val="00097C23"/>
    <w:rsid w:val="00097C68"/>
    <w:rsid w:val="00097E1D"/>
    <w:rsid w:val="00097F0E"/>
    <w:rsid w:val="000A0555"/>
    <w:rsid w:val="000A0589"/>
    <w:rsid w:val="000A0FEE"/>
    <w:rsid w:val="000A1209"/>
    <w:rsid w:val="000A13AB"/>
    <w:rsid w:val="000A1640"/>
    <w:rsid w:val="000A1693"/>
    <w:rsid w:val="000A16BB"/>
    <w:rsid w:val="000A1914"/>
    <w:rsid w:val="000A1E64"/>
    <w:rsid w:val="000A1F85"/>
    <w:rsid w:val="000A20AA"/>
    <w:rsid w:val="000A211F"/>
    <w:rsid w:val="000A25C3"/>
    <w:rsid w:val="000A26A1"/>
    <w:rsid w:val="000A2A8A"/>
    <w:rsid w:val="000A2C42"/>
    <w:rsid w:val="000A2F0D"/>
    <w:rsid w:val="000A30BC"/>
    <w:rsid w:val="000A3483"/>
    <w:rsid w:val="000A3AD9"/>
    <w:rsid w:val="000A4146"/>
    <w:rsid w:val="000A4154"/>
    <w:rsid w:val="000A436C"/>
    <w:rsid w:val="000A45F5"/>
    <w:rsid w:val="000A48DC"/>
    <w:rsid w:val="000A4B2C"/>
    <w:rsid w:val="000A4B9A"/>
    <w:rsid w:val="000A5120"/>
    <w:rsid w:val="000A5418"/>
    <w:rsid w:val="000A5618"/>
    <w:rsid w:val="000A56CE"/>
    <w:rsid w:val="000A577F"/>
    <w:rsid w:val="000A58A2"/>
    <w:rsid w:val="000A5C23"/>
    <w:rsid w:val="000A6131"/>
    <w:rsid w:val="000A66F3"/>
    <w:rsid w:val="000A6C47"/>
    <w:rsid w:val="000A6D28"/>
    <w:rsid w:val="000A6E6C"/>
    <w:rsid w:val="000A73FF"/>
    <w:rsid w:val="000A7609"/>
    <w:rsid w:val="000A7813"/>
    <w:rsid w:val="000A7E51"/>
    <w:rsid w:val="000A7F0F"/>
    <w:rsid w:val="000B0254"/>
    <w:rsid w:val="000B02CF"/>
    <w:rsid w:val="000B02D6"/>
    <w:rsid w:val="000B03DE"/>
    <w:rsid w:val="000B0477"/>
    <w:rsid w:val="000B0BD0"/>
    <w:rsid w:val="000B0BF3"/>
    <w:rsid w:val="000B181D"/>
    <w:rsid w:val="000B1F02"/>
    <w:rsid w:val="000B1FD5"/>
    <w:rsid w:val="000B21A5"/>
    <w:rsid w:val="000B22FC"/>
    <w:rsid w:val="000B23BA"/>
    <w:rsid w:val="000B2630"/>
    <w:rsid w:val="000B26E0"/>
    <w:rsid w:val="000B2A6A"/>
    <w:rsid w:val="000B2C96"/>
    <w:rsid w:val="000B2EFC"/>
    <w:rsid w:val="000B2F72"/>
    <w:rsid w:val="000B2F9D"/>
    <w:rsid w:val="000B3226"/>
    <w:rsid w:val="000B3250"/>
    <w:rsid w:val="000B3256"/>
    <w:rsid w:val="000B364C"/>
    <w:rsid w:val="000B3869"/>
    <w:rsid w:val="000B3B91"/>
    <w:rsid w:val="000B3EAB"/>
    <w:rsid w:val="000B3F3B"/>
    <w:rsid w:val="000B4103"/>
    <w:rsid w:val="000B42AC"/>
    <w:rsid w:val="000B45B5"/>
    <w:rsid w:val="000B4B82"/>
    <w:rsid w:val="000B4D9C"/>
    <w:rsid w:val="000B4F45"/>
    <w:rsid w:val="000B5455"/>
    <w:rsid w:val="000B54AF"/>
    <w:rsid w:val="000B58B8"/>
    <w:rsid w:val="000B5B19"/>
    <w:rsid w:val="000B5CFA"/>
    <w:rsid w:val="000B5E78"/>
    <w:rsid w:val="000B60DF"/>
    <w:rsid w:val="000B60E2"/>
    <w:rsid w:val="000B631E"/>
    <w:rsid w:val="000B639E"/>
    <w:rsid w:val="000B6DBC"/>
    <w:rsid w:val="000B6E66"/>
    <w:rsid w:val="000B6EC2"/>
    <w:rsid w:val="000B7111"/>
    <w:rsid w:val="000B735A"/>
    <w:rsid w:val="000B74F2"/>
    <w:rsid w:val="000B7540"/>
    <w:rsid w:val="000B7767"/>
    <w:rsid w:val="000B7828"/>
    <w:rsid w:val="000B793C"/>
    <w:rsid w:val="000B7C74"/>
    <w:rsid w:val="000B7D38"/>
    <w:rsid w:val="000C0083"/>
    <w:rsid w:val="000C02AD"/>
    <w:rsid w:val="000C02B1"/>
    <w:rsid w:val="000C0660"/>
    <w:rsid w:val="000C09FE"/>
    <w:rsid w:val="000C0AC9"/>
    <w:rsid w:val="000C0C03"/>
    <w:rsid w:val="000C0D6B"/>
    <w:rsid w:val="000C0DDC"/>
    <w:rsid w:val="000C1484"/>
    <w:rsid w:val="000C1A48"/>
    <w:rsid w:val="000C1AA7"/>
    <w:rsid w:val="000C2386"/>
    <w:rsid w:val="000C2434"/>
    <w:rsid w:val="000C27CC"/>
    <w:rsid w:val="000C325A"/>
    <w:rsid w:val="000C3279"/>
    <w:rsid w:val="000C3D7A"/>
    <w:rsid w:val="000C3EA3"/>
    <w:rsid w:val="000C3FA5"/>
    <w:rsid w:val="000C4057"/>
    <w:rsid w:val="000C41EE"/>
    <w:rsid w:val="000C423C"/>
    <w:rsid w:val="000C471B"/>
    <w:rsid w:val="000C4A06"/>
    <w:rsid w:val="000C4DB6"/>
    <w:rsid w:val="000C4F3E"/>
    <w:rsid w:val="000C504B"/>
    <w:rsid w:val="000C5081"/>
    <w:rsid w:val="000C5131"/>
    <w:rsid w:val="000C513F"/>
    <w:rsid w:val="000C547E"/>
    <w:rsid w:val="000C55CE"/>
    <w:rsid w:val="000C5704"/>
    <w:rsid w:val="000C5753"/>
    <w:rsid w:val="000C5775"/>
    <w:rsid w:val="000C5A6F"/>
    <w:rsid w:val="000C5D3E"/>
    <w:rsid w:val="000C5D7B"/>
    <w:rsid w:val="000C61AB"/>
    <w:rsid w:val="000C6486"/>
    <w:rsid w:val="000C6843"/>
    <w:rsid w:val="000C6A3F"/>
    <w:rsid w:val="000C6A8D"/>
    <w:rsid w:val="000C6B94"/>
    <w:rsid w:val="000C737B"/>
    <w:rsid w:val="000C76C8"/>
    <w:rsid w:val="000C77B8"/>
    <w:rsid w:val="000C7ACE"/>
    <w:rsid w:val="000C7B03"/>
    <w:rsid w:val="000C7B59"/>
    <w:rsid w:val="000C7BEA"/>
    <w:rsid w:val="000C7CF1"/>
    <w:rsid w:val="000D00D7"/>
    <w:rsid w:val="000D03C5"/>
    <w:rsid w:val="000D03C6"/>
    <w:rsid w:val="000D091C"/>
    <w:rsid w:val="000D0D66"/>
    <w:rsid w:val="000D0F96"/>
    <w:rsid w:val="000D0FFB"/>
    <w:rsid w:val="000D104A"/>
    <w:rsid w:val="000D1092"/>
    <w:rsid w:val="000D13FE"/>
    <w:rsid w:val="000D140F"/>
    <w:rsid w:val="000D15FD"/>
    <w:rsid w:val="000D197D"/>
    <w:rsid w:val="000D1CC2"/>
    <w:rsid w:val="000D1CEE"/>
    <w:rsid w:val="000D21BE"/>
    <w:rsid w:val="000D2376"/>
    <w:rsid w:val="000D2454"/>
    <w:rsid w:val="000D2534"/>
    <w:rsid w:val="000D2636"/>
    <w:rsid w:val="000D281B"/>
    <w:rsid w:val="000D2BC7"/>
    <w:rsid w:val="000D2E3D"/>
    <w:rsid w:val="000D2E41"/>
    <w:rsid w:val="000D2EAA"/>
    <w:rsid w:val="000D2FE6"/>
    <w:rsid w:val="000D3289"/>
    <w:rsid w:val="000D3A75"/>
    <w:rsid w:val="000D3D41"/>
    <w:rsid w:val="000D3DF1"/>
    <w:rsid w:val="000D40A4"/>
    <w:rsid w:val="000D42A3"/>
    <w:rsid w:val="000D44E3"/>
    <w:rsid w:val="000D45C0"/>
    <w:rsid w:val="000D4646"/>
    <w:rsid w:val="000D47B7"/>
    <w:rsid w:val="000D4945"/>
    <w:rsid w:val="000D4B3F"/>
    <w:rsid w:val="000D5509"/>
    <w:rsid w:val="000D57A3"/>
    <w:rsid w:val="000D5CF7"/>
    <w:rsid w:val="000D5D43"/>
    <w:rsid w:val="000D61B8"/>
    <w:rsid w:val="000D6276"/>
    <w:rsid w:val="000D64C9"/>
    <w:rsid w:val="000D64CC"/>
    <w:rsid w:val="000D65F7"/>
    <w:rsid w:val="000D66A5"/>
    <w:rsid w:val="000D66B9"/>
    <w:rsid w:val="000D72BE"/>
    <w:rsid w:val="000D73FA"/>
    <w:rsid w:val="000D74A9"/>
    <w:rsid w:val="000D74D2"/>
    <w:rsid w:val="000D7A7C"/>
    <w:rsid w:val="000D7AAF"/>
    <w:rsid w:val="000D7C45"/>
    <w:rsid w:val="000D7C7E"/>
    <w:rsid w:val="000E0567"/>
    <w:rsid w:val="000E05C2"/>
    <w:rsid w:val="000E05DB"/>
    <w:rsid w:val="000E0B49"/>
    <w:rsid w:val="000E0C25"/>
    <w:rsid w:val="000E107A"/>
    <w:rsid w:val="000E1335"/>
    <w:rsid w:val="000E16D9"/>
    <w:rsid w:val="000E194A"/>
    <w:rsid w:val="000E1B13"/>
    <w:rsid w:val="000E1C50"/>
    <w:rsid w:val="000E1F1D"/>
    <w:rsid w:val="000E1F43"/>
    <w:rsid w:val="000E2180"/>
    <w:rsid w:val="000E25C9"/>
    <w:rsid w:val="000E25EF"/>
    <w:rsid w:val="000E2783"/>
    <w:rsid w:val="000E28E9"/>
    <w:rsid w:val="000E28F5"/>
    <w:rsid w:val="000E2900"/>
    <w:rsid w:val="000E30E1"/>
    <w:rsid w:val="000E34F7"/>
    <w:rsid w:val="000E3566"/>
    <w:rsid w:val="000E3880"/>
    <w:rsid w:val="000E3A74"/>
    <w:rsid w:val="000E3AD7"/>
    <w:rsid w:val="000E42FF"/>
    <w:rsid w:val="000E458E"/>
    <w:rsid w:val="000E46B2"/>
    <w:rsid w:val="000E4B15"/>
    <w:rsid w:val="000E4C83"/>
    <w:rsid w:val="000E4C97"/>
    <w:rsid w:val="000E4DA3"/>
    <w:rsid w:val="000E4F9E"/>
    <w:rsid w:val="000E4FC2"/>
    <w:rsid w:val="000E503E"/>
    <w:rsid w:val="000E5563"/>
    <w:rsid w:val="000E569D"/>
    <w:rsid w:val="000E5767"/>
    <w:rsid w:val="000E5859"/>
    <w:rsid w:val="000E67DD"/>
    <w:rsid w:val="000E6DC5"/>
    <w:rsid w:val="000E6EF5"/>
    <w:rsid w:val="000E71B6"/>
    <w:rsid w:val="000E72E1"/>
    <w:rsid w:val="000E79A2"/>
    <w:rsid w:val="000E7C4A"/>
    <w:rsid w:val="000E7E4E"/>
    <w:rsid w:val="000E7F23"/>
    <w:rsid w:val="000E7F75"/>
    <w:rsid w:val="000F0160"/>
    <w:rsid w:val="000F0396"/>
    <w:rsid w:val="000F0692"/>
    <w:rsid w:val="000F080D"/>
    <w:rsid w:val="000F089C"/>
    <w:rsid w:val="000F0AF0"/>
    <w:rsid w:val="000F0C43"/>
    <w:rsid w:val="000F0D1D"/>
    <w:rsid w:val="000F0E0B"/>
    <w:rsid w:val="000F10D7"/>
    <w:rsid w:val="000F113D"/>
    <w:rsid w:val="000F11A3"/>
    <w:rsid w:val="000F1364"/>
    <w:rsid w:val="000F14A4"/>
    <w:rsid w:val="000F15C1"/>
    <w:rsid w:val="000F1C3B"/>
    <w:rsid w:val="000F1D40"/>
    <w:rsid w:val="000F1D4C"/>
    <w:rsid w:val="000F1D66"/>
    <w:rsid w:val="000F1E5F"/>
    <w:rsid w:val="000F1FDE"/>
    <w:rsid w:val="000F2328"/>
    <w:rsid w:val="000F24A2"/>
    <w:rsid w:val="000F25A4"/>
    <w:rsid w:val="000F27D0"/>
    <w:rsid w:val="000F28A5"/>
    <w:rsid w:val="000F295E"/>
    <w:rsid w:val="000F2A29"/>
    <w:rsid w:val="000F2A87"/>
    <w:rsid w:val="000F2AF3"/>
    <w:rsid w:val="000F2B28"/>
    <w:rsid w:val="000F2BC7"/>
    <w:rsid w:val="000F2D73"/>
    <w:rsid w:val="000F2D96"/>
    <w:rsid w:val="000F322A"/>
    <w:rsid w:val="000F36A5"/>
    <w:rsid w:val="000F3732"/>
    <w:rsid w:val="000F3A2D"/>
    <w:rsid w:val="000F3B18"/>
    <w:rsid w:val="000F404D"/>
    <w:rsid w:val="000F42A0"/>
    <w:rsid w:val="000F43F8"/>
    <w:rsid w:val="000F492D"/>
    <w:rsid w:val="000F4AC7"/>
    <w:rsid w:val="000F500B"/>
    <w:rsid w:val="000F52C0"/>
    <w:rsid w:val="000F57E4"/>
    <w:rsid w:val="000F58C8"/>
    <w:rsid w:val="000F58EC"/>
    <w:rsid w:val="000F592E"/>
    <w:rsid w:val="000F59F7"/>
    <w:rsid w:val="000F627B"/>
    <w:rsid w:val="000F6491"/>
    <w:rsid w:val="000F69FA"/>
    <w:rsid w:val="000F6A2E"/>
    <w:rsid w:val="000F6B76"/>
    <w:rsid w:val="000F6CB6"/>
    <w:rsid w:val="000F6E64"/>
    <w:rsid w:val="000F6FC3"/>
    <w:rsid w:val="000F6FE6"/>
    <w:rsid w:val="000F7983"/>
    <w:rsid w:val="000F79D1"/>
    <w:rsid w:val="000F7A25"/>
    <w:rsid w:val="000F7E94"/>
    <w:rsid w:val="0010053C"/>
    <w:rsid w:val="00100551"/>
    <w:rsid w:val="0010085A"/>
    <w:rsid w:val="001009FC"/>
    <w:rsid w:val="00100BD3"/>
    <w:rsid w:val="00100CD5"/>
    <w:rsid w:val="00100D33"/>
    <w:rsid w:val="00100DF4"/>
    <w:rsid w:val="00100F34"/>
    <w:rsid w:val="00100F3B"/>
    <w:rsid w:val="00101182"/>
    <w:rsid w:val="00101304"/>
    <w:rsid w:val="0010136C"/>
    <w:rsid w:val="00101910"/>
    <w:rsid w:val="00101A0A"/>
    <w:rsid w:val="00101AC2"/>
    <w:rsid w:val="00101B73"/>
    <w:rsid w:val="00102298"/>
    <w:rsid w:val="001026F4"/>
    <w:rsid w:val="0010272B"/>
    <w:rsid w:val="00102763"/>
    <w:rsid w:val="0010283D"/>
    <w:rsid w:val="00102B6B"/>
    <w:rsid w:val="00102BD8"/>
    <w:rsid w:val="00102FDC"/>
    <w:rsid w:val="00103305"/>
    <w:rsid w:val="001038AE"/>
    <w:rsid w:val="001039E0"/>
    <w:rsid w:val="001040D0"/>
    <w:rsid w:val="001042A0"/>
    <w:rsid w:val="001044FA"/>
    <w:rsid w:val="001045D2"/>
    <w:rsid w:val="001047E3"/>
    <w:rsid w:val="00104AFC"/>
    <w:rsid w:val="00104B4C"/>
    <w:rsid w:val="00104C28"/>
    <w:rsid w:val="00104F59"/>
    <w:rsid w:val="00105345"/>
    <w:rsid w:val="00105431"/>
    <w:rsid w:val="001058DB"/>
    <w:rsid w:val="00105C3D"/>
    <w:rsid w:val="00105CB8"/>
    <w:rsid w:val="00106014"/>
    <w:rsid w:val="001062B6"/>
    <w:rsid w:val="00106D67"/>
    <w:rsid w:val="00106E70"/>
    <w:rsid w:val="00106F1D"/>
    <w:rsid w:val="0010727C"/>
    <w:rsid w:val="0010741C"/>
    <w:rsid w:val="00107473"/>
    <w:rsid w:val="00107A34"/>
    <w:rsid w:val="00107CAD"/>
    <w:rsid w:val="00107D72"/>
    <w:rsid w:val="00107F58"/>
    <w:rsid w:val="001100A3"/>
    <w:rsid w:val="001101EB"/>
    <w:rsid w:val="00110575"/>
    <w:rsid w:val="0011058C"/>
    <w:rsid w:val="0011063C"/>
    <w:rsid w:val="0011068D"/>
    <w:rsid w:val="00110AA2"/>
    <w:rsid w:val="00110DF4"/>
    <w:rsid w:val="00110FC9"/>
    <w:rsid w:val="001113F9"/>
    <w:rsid w:val="00111B52"/>
    <w:rsid w:val="00111B9F"/>
    <w:rsid w:val="00111C5F"/>
    <w:rsid w:val="00111C93"/>
    <w:rsid w:val="00111CF7"/>
    <w:rsid w:val="00111E14"/>
    <w:rsid w:val="00111FC9"/>
    <w:rsid w:val="00112455"/>
    <w:rsid w:val="00112A79"/>
    <w:rsid w:val="00112C1A"/>
    <w:rsid w:val="00112E21"/>
    <w:rsid w:val="00112FE0"/>
    <w:rsid w:val="001133A8"/>
    <w:rsid w:val="0011353F"/>
    <w:rsid w:val="0011356B"/>
    <w:rsid w:val="00113B55"/>
    <w:rsid w:val="00113CA2"/>
    <w:rsid w:val="0011433F"/>
    <w:rsid w:val="00114435"/>
    <w:rsid w:val="001146EA"/>
    <w:rsid w:val="0011473C"/>
    <w:rsid w:val="00114CF9"/>
    <w:rsid w:val="00114D02"/>
    <w:rsid w:val="00114D40"/>
    <w:rsid w:val="001153A1"/>
    <w:rsid w:val="001159F9"/>
    <w:rsid w:val="00115E7E"/>
    <w:rsid w:val="00115FB6"/>
    <w:rsid w:val="001161B6"/>
    <w:rsid w:val="00116589"/>
    <w:rsid w:val="001166DD"/>
    <w:rsid w:val="0011673D"/>
    <w:rsid w:val="00116771"/>
    <w:rsid w:val="001167E2"/>
    <w:rsid w:val="0011695D"/>
    <w:rsid w:val="00116996"/>
    <w:rsid w:val="00116C02"/>
    <w:rsid w:val="00116DEC"/>
    <w:rsid w:val="0011747F"/>
    <w:rsid w:val="0011748A"/>
    <w:rsid w:val="001174BD"/>
    <w:rsid w:val="001175FA"/>
    <w:rsid w:val="001175FD"/>
    <w:rsid w:val="0011773D"/>
    <w:rsid w:val="001177F5"/>
    <w:rsid w:val="00117C42"/>
    <w:rsid w:val="00117E77"/>
    <w:rsid w:val="00117EAF"/>
    <w:rsid w:val="00117ED6"/>
    <w:rsid w:val="0012047E"/>
    <w:rsid w:val="001204CD"/>
    <w:rsid w:val="001206AA"/>
    <w:rsid w:val="00120A96"/>
    <w:rsid w:val="00120EAE"/>
    <w:rsid w:val="00120F4C"/>
    <w:rsid w:val="0012119E"/>
    <w:rsid w:val="001211E1"/>
    <w:rsid w:val="001214CF"/>
    <w:rsid w:val="001217FB"/>
    <w:rsid w:val="0012188F"/>
    <w:rsid w:val="00121C46"/>
    <w:rsid w:val="00121D2C"/>
    <w:rsid w:val="0012205C"/>
    <w:rsid w:val="00122519"/>
    <w:rsid w:val="001225F8"/>
    <w:rsid w:val="00122C98"/>
    <w:rsid w:val="001230BB"/>
    <w:rsid w:val="001231BE"/>
    <w:rsid w:val="001231FE"/>
    <w:rsid w:val="001234B3"/>
    <w:rsid w:val="00123618"/>
    <w:rsid w:val="00123701"/>
    <w:rsid w:val="001239E6"/>
    <w:rsid w:val="00123FA7"/>
    <w:rsid w:val="001240BA"/>
    <w:rsid w:val="00124382"/>
    <w:rsid w:val="001243B7"/>
    <w:rsid w:val="001244FF"/>
    <w:rsid w:val="001245DA"/>
    <w:rsid w:val="00124666"/>
    <w:rsid w:val="00124882"/>
    <w:rsid w:val="00124998"/>
    <w:rsid w:val="00124FB0"/>
    <w:rsid w:val="001252F9"/>
    <w:rsid w:val="00125543"/>
    <w:rsid w:val="0012579C"/>
    <w:rsid w:val="001257DB"/>
    <w:rsid w:val="001257FC"/>
    <w:rsid w:val="00125BFD"/>
    <w:rsid w:val="00125EAB"/>
    <w:rsid w:val="00125FE4"/>
    <w:rsid w:val="00126695"/>
    <w:rsid w:val="00126796"/>
    <w:rsid w:val="0012697B"/>
    <w:rsid w:val="00126A5A"/>
    <w:rsid w:val="00126A73"/>
    <w:rsid w:val="00126CC1"/>
    <w:rsid w:val="00126D72"/>
    <w:rsid w:val="00126EB6"/>
    <w:rsid w:val="00126F7F"/>
    <w:rsid w:val="001271F1"/>
    <w:rsid w:val="001278B6"/>
    <w:rsid w:val="00127BA7"/>
    <w:rsid w:val="00127C6B"/>
    <w:rsid w:val="00127DD2"/>
    <w:rsid w:val="0013006F"/>
    <w:rsid w:val="001302D0"/>
    <w:rsid w:val="00130369"/>
    <w:rsid w:val="00130397"/>
    <w:rsid w:val="00130487"/>
    <w:rsid w:val="00130FC4"/>
    <w:rsid w:val="00131062"/>
    <w:rsid w:val="001310AA"/>
    <w:rsid w:val="001310CF"/>
    <w:rsid w:val="00131A76"/>
    <w:rsid w:val="00131C1F"/>
    <w:rsid w:val="00131D58"/>
    <w:rsid w:val="00132106"/>
    <w:rsid w:val="00132EC6"/>
    <w:rsid w:val="0013301C"/>
    <w:rsid w:val="00133029"/>
    <w:rsid w:val="0013319A"/>
    <w:rsid w:val="0013327F"/>
    <w:rsid w:val="001335CC"/>
    <w:rsid w:val="0013394B"/>
    <w:rsid w:val="00133A50"/>
    <w:rsid w:val="00133A6E"/>
    <w:rsid w:val="00133C5F"/>
    <w:rsid w:val="00133D00"/>
    <w:rsid w:val="00133E11"/>
    <w:rsid w:val="0013406B"/>
    <w:rsid w:val="0013481F"/>
    <w:rsid w:val="00134893"/>
    <w:rsid w:val="001349A4"/>
    <w:rsid w:val="00134B07"/>
    <w:rsid w:val="00134C0F"/>
    <w:rsid w:val="00134DA1"/>
    <w:rsid w:val="0013516E"/>
    <w:rsid w:val="0013536F"/>
    <w:rsid w:val="00135B7C"/>
    <w:rsid w:val="00135D3F"/>
    <w:rsid w:val="001362A8"/>
    <w:rsid w:val="00136432"/>
    <w:rsid w:val="00136A6A"/>
    <w:rsid w:val="00136E3D"/>
    <w:rsid w:val="00137223"/>
    <w:rsid w:val="00137A2D"/>
    <w:rsid w:val="00137A96"/>
    <w:rsid w:val="00137B59"/>
    <w:rsid w:val="00137C1E"/>
    <w:rsid w:val="00140050"/>
    <w:rsid w:val="001401A0"/>
    <w:rsid w:val="00140322"/>
    <w:rsid w:val="00140338"/>
    <w:rsid w:val="00140372"/>
    <w:rsid w:val="00140435"/>
    <w:rsid w:val="001406A6"/>
    <w:rsid w:val="001407EA"/>
    <w:rsid w:val="0014084B"/>
    <w:rsid w:val="00140A8A"/>
    <w:rsid w:val="00140D03"/>
    <w:rsid w:val="001411CE"/>
    <w:rsid w:val="0014133F"/>
    <w:rsid w:val="0014174F"/>
    <w:rsid w:val="00141A06"/>
    <w:rsid w:val="00141A0C"/>
    <w:rsid w:val="00141AE2"/>
    <w:rsid w:val="0014212C"/>
    <w:rsid w:val="0014243B"/>
    <w:rsid w:val="001424D2"/>
    <w:rsid w:val="001424F8"/>
    <w:rsid w:val="001426E9"/>
    <w:rsid w:val="00142775"/>
    <w:rsid w:val="00142AE1"/>
    <w:rsid w:val="00142E7D"/>
    <w:rsid w:val="00143539"/>
    <w:rsid w:val="00143568"/>
    <w:rsid w:val="0014358D"/>
    <w:rsid w:val="001435CC"/>
    <w:rsid w:val="001436C4"/>
    <w:rsid w:val="00143D22"/>
    <w:rsid w:val="00143E84"/>
    <w:rsid w:val="00144317"/>
    <w:rsid w:val="001443ED"/>
    <w:rsid w:val="00144466"/>
    <w:rsid w:val="001444E2"/>
    <w:rsid w:val="0014464E"/>
    <w:rsid w:val="00144A62"/>
    <w:rsid w:val="00144E57"/>
    <w:rsid w:val="0014524C"/>
    <w:rsid w:val="001452C1"/>
    <w:rsid w:val="001452E1"/>
    <w:rsid w:val="001454BA"/>
    <w:rsid w:val="00145820"/>
    <w:rsid w:val="001458CF"/>
    <w:rsid w:val="00145982"/>
    <w:rsid w:val="00145C67"/>
    <w:rsid w:val="00145DBC"/>
    <w:rsid w:val="00145F88"/>
    <w:rsid w:val="00145FEB"/>
    <w:rsid w:val="0014619A"/>
    <w:rsid w:val="00146305"/>
    <w:rsid w:val="001469F0"/>
    <w:rsid w:val="00146F5D"/>
    <w:rsid w:val="00147408"/>
    <w:rsid w:val="00147969"/>
    <w:rsid w:val="00147B85"/>
    <w:rsid w:val="00147B9C"/>
    <w:rsid w:val="00147E89"/>
    <w:rsid w:val="001500D1"/>
    <w:rsid w:val="0015024A"/>
    <w:rsid w:val="00150268"/>
    <w:rsid w:val="001505B3"/>
    <w:rsid w:val="00150643"/>
    <w:rsid w:val="00150792"/>
    <w:rsid w:val="0015088D"/>
    <w:rsid w:val="001509F7"/>
    <w:rsid w:val="00150DFA"/>
    <w:rsid w:val="00150ED2"/>
    <w:rsid w:val="001518A0"/>
    <w:rsid w:val="00151941"/>
    <w:rsid w:val="00151A8B"/>
    <w:rsid w:val="00151C75"/>
    <w:rsid w:val="00151CD7"/>
    <w:rsid w:val="00151EC7"/>
    <w:rsid w:val="00151F68"/>
    <w:rsid w:val="00152220"/>
    <w:rsid w:val="00152C26"/>
    <w:rsid w:val="00152EE2"/>
    <w:rsid w:val="00152F31"/>
    <w:rsid w:val="00152F5D"/>
    <w:rsid w:val="00153234"/>
    <w:rsid w:val="0015328D"/>
    <w:rsid w:val="001532CE"/>
    <w:rsid w:val="001533A7"/>
    <w:rsid w:val="001535C4"/>
    <w:rsid w:val="00153770"/>
    <w:rsid w:val="0015390E"/>
    <w:rsid w:val="00153B77"/>
    <w:rsid w:val="00153C31"/>
    <w:rsid w:val="00153DA3"/>
    <w:rsid w:val="001548E5"/>
    <w:rsid w:val="00154AC1"/>
    <w:rsid w:val="00154B84"/>
    <w:rsid w:val="00154B8A"/>
    <w:rsid w:val="00154C90"/>
    <w:rsid w:val="00154ECE"/>
    <w:rsid w:val="00155603"/>
    <w:rsid w:val="00156185"/>
    <w:rsid w:val="0015637C"/>
    <w:rsid w:val="0015656E"/>
    <w:rsid w:val="00156AE9"/>
    <w:rsid w:val="00156BF6"/>
    <w:rsid w:val="00156F86"/>
    <w:rsid w:val="00157036"/>
    <w:rsid w:val="001574BD"/>
    <w:rsid w:val="001574BE"/>
    <w:rsid w:val="001575A0"/>
    <w:rsid w:val="00157A0E"/>
    <w:rsid w:val="00157B74"/>
    <w:rsid w:val="00157C6C"/>
    <w:rsid w:val="00157D23"/>
    <w:rsid w:val="00157D89"/>
    <w:rsid w:val="00157D99"/>
    <w:rsid w:val="00157F4F"/>
    <w:rsid w:val="00160114"/>
    <w:rsid w:val="001603C9"/>
    <w:rsid w:val="0016051F"/>
    <w:rsid w:val="00160522"/>
    <w:rsid w:val="0016054A"/>
    <w:rsid w:val="00160637"/>
    <w:rsid w:val="00160747"/>
    <w:rsid w:val="00160C28"/>
    <w:rsid w:val="00160EAF"/>
    <w:rsid w:val="00161418"/>
    <w:rsid w:val="0016154D"/>
    <w:rsid w:val="001616B0"/>
    <w:rsid w:val="00161B6B"/>
    <w:rsid w:val="00161CB1"/>
    <w:rsid w:val="0016217A"/>
    <w:rsid w:val="00162849"/>
    <w:rsid w:val="001629A3"/>
    <w:rsid w:val="00162A43"/>
    <w:rsid w:val="00162C5F"/>
    <w:rsid w:val="00162D48"/>
    <w:rsid w:val="00162E04"/>
    <w:rsid w:val="00162EAF"/>
    <w:rsid w:val="00163293"/>
    <w:rsid w:val="00163370"/>
    <w:rsid w:val="0016337F"/>
    <w:rsid w:val="001634BC"/>
    <w:rsid w:val="00163D21"/>
    <w:rsid w:val="00163D76"/>
    <w:rsid w:val="00163EE7"/>
    <w:rsid w:val="00164253"/>
    <w:rsid w:val="001642EA"/>
    <w:rsid w:val="0016499A"/>
    <w:rsid w:val="00164B37"/>
    <w:rsid w:val="00164B87"/>
    <w:rsid w:val="00164D42"/>
    <w:rsid w:val="00165343"/>
    <w:rsid w:val="001654F7"/>
    <w:rsid w:val="0016554C"/>
    <w:rsid w:val="001656E0"/>
    <w:rsid w:val="00165AA3"/>
    <w:rsid w:val="0016631C"/>
    <w:rsid w:val="00166484"/>
    <w:rsid w:val="0016659A"/>
    <w:rsid w:val="0016664E"/>
    <w:rsid w:val="00166743"/>
    <w:rsid w:val="001667D0"/>
    <w:rsid w:val="00166CD6"/>
    <w:rsid w:val="00166F44"/>
    <w:rsid w:val="001675EC"/>
    <w:rsid w:val="001676D9"/>
    <w:rsid w:val="00167B14"/>
    <w:rsid w:val="00167C34"/>
    <w:rsid w:val="00167F1D"/>
    <w:rsid w:val="00167FCF"/>
    <w:rsid w:val="00170220"/>
    <w:rsid w:val="0017028B"/>
    <w:rsid w:val="00170542"/>
    <w:rsid w:val="001705D9"/>
    <w:rsid w:val="001706B1"/>
    <w:rsid w:val="0017070C"/>
    <w:rsid w:val="001707B7"/>
    <w:rsid w:val="00170826"/>
    <w:rsid w:val="00170E42"/>
    <w:rsid w:val="001710E0"/>
    <w:rsid w:val="001710F3"/>
    <w:rsid w:val="0017119E"/>
    <w:rsid w:val="00171550"/>
    <w:rsid w:val="00171648"/>
    <w:rsid w:val="001717A9"/>
    <w:rsid w:val="001718CC"/>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30C5"/>
    <w:rsid w:val="001731DD"/>
    <w:rsid w:val="0017350A"/>
    <w:rsid w:val="001736D1"/>
    <w:rsid w:val="00173EA1"/>
    <w:rsid w:val="00174117"/>
    <w:rsid w:val="001743A3"/>
    <w:rsid w:val="0017457B"/>
    <w:rsid w:val="00174C61"/>
    <w:rsid w:val="00174F39"/>
    <w:rsid w:val="00175102"/>
    <w:rsid w:val="00175250"/>
    <w:rsid w:val="00175389"/>
    <w:rsid w:val="001755B2"/>
    <w:rsid w:val="00175711"/>
    <w:rsid w:val="0017578F"/>
    <w:rsid w:val="00175B36"/>
    <w:rsid w:val="00175E6C"/>
    <w:rsid w:val="001762C1"/>
    <w:rsid w:val="0017650D"/>
    <w:rsid w:val="001765C6"/>
    <w:rsid w:val="001766A7"/>
    <w:rsid w:val="001766B8"/>
    <w:rsid w:val="00176B5C"/>
    <w:rsid w:val="001771CD"/>
    <w:rsid w:val="001771DC"/>
    <w:rsid w:val="001771F7"/>
    <w:rsid w:val="0017721F"/>
    <w:rsid w:val="00177398"/>
    <w:rsid w:val="0017739F"/>
    <w:rsid w:val="001779F5"/>
    <w:rsid w:val="00177D6D"/>
    <w:rsid w:val="00177E11"/>
    <w:rsid w:val="00180121"/>
    <w:rsid w:val="0018021D"/>
    <w:rsid w:val="0018024C"/>
    <w:rsid w:val="00180292"/>
    <w:rsid w:val="001802BC"/>
    <w:rsid w:val="0018063E"/>
    <w:rsid w:val="00180D2A"/>
    <w:rsid w:val="00180DE1"/>
    <w:rsid w:val="001812C4"/>
    <w:rsid w:val="001812F0"/>
    <w:rsid w:val="0018147C"/>
    <w:rsid w:val="00181806"/>
    <w:rsid w:val="00181B19"/>
    <w:rsid w:val="00181F74"/>
    <w:rsid w:val="00181FE9"/>
    <w:rsid w:val="001821BC"/>
    <w:rsid w:val="00182217"/>
    <w:rsid w:val="001822B3"/>
    <w:rsid w:val="00182A2C"/>
    <w:rsid w:val="00182D24"/>
    <w:rsid w:val="00183339"/>
    <w:rsid w:val="0018347B"/>
    <w:rsid w:val="001834C7"/>
    <w:rsid w:val="00183778"/>
    <w:rsid w:val="00183807"/>
    <w:rsid w:val="00183C54"/>
    <w:rsid w:val="00183D2C"/>
    <w:rsid w:val="0018434F"/>
    <w:rsid w:val="00184730"/>
    <w:rsid w:val="001847BF"/>
    <w:rsid w:val="00184A30"/>
    <w:rsid w:val="00184A7E"/>
    <w:rsid w:val="00184AF0"/>
    <w:rsid w:val="00184B73"/>
    <w:rsid w:val="00184BDD"/>
    <w:rsid w:val="00184D56"/>
    <w:rsid w:val="00184F3A"/>
    <w:rsid w:val="00185236"/>
    <w:rsid w:val="001854DC"/>
    <w:rsid w:val="00185AFB"/>
    <w:rsid w:val="00186E3A"/>
    <w:rsid w:val="0018738D"/>
    <w:rsid w:val="00187652"/>
    <w:rsid w:val="001879CD"/>
    <w:rsid w:val="00187ADA"/>
    <w:rsid w:val="00187C58"/>
    <w:rsid w:val="00187D16"/>
    <w:rsid w:val="00187D7B"/>
    <w:rsid w:val="00187E02"/>
    <w:rsid w:val="001902EB"/>
    <w:rsid w:val="0019059E"/>
    <w:rsid w:val="00190967"/>
    <w:rsid w:val="00190CBE"/>
    <w:rsid w:val="00190D82"/>
    <w:rsid w:val="00190DBD"/>
    <w:rsid w:val="00190F60"/>
    <w:rsid w:val="00191087"/>
    <w:rsid w:val="00191719"/>
    <w:rsid w:val="001918E5"/>
    <w:rsid w:val="00191F97"/>
    <w:rsid w:val="001923AB"/>
    <w:rsid w:val="0019256D"/>
    <w:rsid w:val="0019288F"/>
    <w:rsid w:val="00193088"/>
    <w:rsid w:val="001934DA"/>
    <w:rsid w:val="00193666"/>
    <w:rsid w:val="00193925"/>
    <w:rsid w:val="001939FF"/>
    <w:rsid w:val="00193B17"/>
    <w:rsid w:val="00193F69"/>
    <w:rsid w:val="001941BE"/>
    <w:rsid w:val="0019433F"/>
    <w:rsid w:val="00194665"/>
    <w:rsid w:val="00194998"/>
    <w:rsid w:val="001949C1"/>
    <w:rsid w:val="001949DD"/>
    <w:rsid w:val="00194A37"/>
    <w:rsid w:val="00194E57"/>
    <w:rsid w:val="0019507E"/>
    <w:rsid w:val="00195264"/>
    <w:rsid w:val="00195389"/>
    <w:rsid w:val="00195453"/>
    <w:rsid w:val="0019548E"/>
    <w:rsid w:val="00195682"/>
    <w:rsid w:val="0019589A"/>
    <w:rsid w:val="001958E4"/>
    <w:rsid w:val="00195A29"/>
    <w:rsid w:val="00195AD8"/>
    <w:rsid w:val="00195BB9"/>
    <w:rsid w:val="00195CF4"/>
    <w:rsid w:val="00195F47"/>
    <w:rsid w:val="001960CF"/>
    <w:rsid w:val="00196643"/>
    <w:rsid w:val="00196925"/>
    <w:rsid w:val="00196A42"/>
    <w:rsid w:val="00196C4A"/>
    <w:rsid w:val="001970D0"/>
    <w:rsid w:val="001971AE"/>
    <w:rsid w:val="0019730B"/>
    <w:rsid w:val="0019778D"/>
    <w:rsid w:val="00197837"/>
    <w:rsid w:val="00197920"/>
    <w:rsid w:val="001979F6"/>
    <w:rsid w:val="00197AD8"/>
    <w:rsid w:val="00197FE5"/>
    <w:rsid w:val="001A01A6"/>
    <w:rsid w:val="001A02CE"/>
    <w:rsid w:val="001A0301"/>
    <w:rsid w:val="001A047A"/>
    <w:rsid w:val="001A06EC"/>
    <w:rsid w:val="001A0BDA"/>
    <w:rsid w:val="001A198D"/>
    <w:rsid w:val="001A1C92"/>
    <w:rsid w:val="001A1D5A"/>
    <w:rsid w:val="001A2372"/>
    <w:rsid w:val="001A2791"/>
    <w:rsid w:val="001A2879"/>
    <w:rsid w:val="001A295C"/>
    <w:rsid w:val="001A296B"/>
    <w:rsid w:val="001A339B"/>
    <w:rsid w:val="001A37A4"/>
    <w:rsid w:val="001A3CB2"/>
    <w:rsid w:val="001A3E81"/>
    <w:rsid w:val="001A42DD"/>
    <w:rsid w:val="001A44D0"/>
    <w:rsid w:val="001A45B6"/>
    <w:rsid w:val="001A4690"/>
    <w:rsid w:val="001A46BB"/>
    <w:rsid w:val="001A4C1A"/>
    <w:rsid w:val="001A4E98"/>
    <w:rsid w:val="001A51BF"/>
    <w:rsid w:val="001A549E"/>
    <w:rsid w:val="001A552F"/>
    <w:rsid w:val="001A5629"/>
    <w:rsid w:val="001A5647"/>
    <w:rsid w:val="001A56C1"/>
    <w:rsid w:val="001A5CDF"/>
    <w:rsid w:val="001A63CC"/>
    <w:rsid w:val="001A6612"/>
    <w:rsid w:val="001A6DAD"/>
    <w:rsid w:val="001A6F0F"/>
    <w:rsid w:val="001A72E2"/>
    <w:rsid w:val="001A7388"/>
    <w:rsid w:val="001A7665"/>
    <w:rsid w:val="001A7998"/>
    <w:rsid w:val="001A79B7"/>
    <w:rsid w:val="001A79C2"/>
    <w:rsid w:val="001A79F0"/>
    <w:rsid w:val="001A7E88"/>
    <w:rsid w:val="001A7F43"/>
    <w:rsid w:val="001B00FE"/>
    <w:rsid w:val="001B02AF"/>
    <w:rsid w:val="001B0ED1"/>
    <w:rsid w:val="001B0F1B"/>
    <w:rsid w:val="001B11D1"/>
    <w:rsid w:val="001B1264"/>
    <w:rsid w:val="001B1311"/>
    <w:rsid w:val="001B1312"/>
    <w:rsid w:val="001B13E0"/>
    <w:rsid w:val="001B14A7"/>
    <w:rsid w:val="001B15F6"/>
    <w:rsid w:val="001B173E"/>
    <w:rsid w:val="001B19A2"/>
    <w:rsid w:val="001B1B72"/>
    <w:rsid w:val="001B1DCF"/>
    <w:rsid w:val="001B2178"/>
    <w:rsid w:val="001B2213"/>
    <w:rsid w:val="001B2366"/>
    <w:rsid w:val="001B23C8"/>
    <w:rsid w:val="001B2453"/>
    <w:rsid w:val="001B2455"/>
    <w:rsid w:val="001B2489"/>
    <w:rsid w:val="001B2490"/>
    <w:rsid w:val="001B2978"/>
    <w:rsid w:val="001B29C8"/>
    <w:rsid w:val="001B2AAE"/>
    <w:rsid w:val="001B2B65"/>
    <w:rsid w:val="001B2BC8"/>
    <w:rsid w:val="001B36CF"/>
    <w:rsid w:val="001B3B63"/>
    <w:rsid w:val="001B3BD5"/>
    <w:rsid w:val="001B454D"/>
    <w:rsid w:val="001B4A39"/>
    <w:rsid w:val="001B4C54"/>
    <w:rsid w:val="001B4E83"/>
    <w:rsid w:val="001B4E88"/>
    <w:rsid w:val="001B5331"/>
    <w:rsid w:val="001B5481"/>
    <w:rsid w:val="001B5925"/>
    <w:rsid w:val="001B5A07"/>
    <w:rsid w:val="001B5BD8"/>
    <w:rsid w:val="001B5C25"/>
    <w:rsid w:val="001B5C8B"/>
    <w:rsid w:val="001B5F80"/>
    <w:rsid w:val="001B61A5"/>
    <w:rsid w:val="001B63EA"/>
    <w:rsid w:val="001B64AE"/>
    <w:rsid w:val="001B6791"/>
    <w:rsid w:val="001B6B4B"/>
    <w:rsid w:val="001B6BD4"/>
    <w:rsid w:val="001B6D26"/>
    <w:rsid w:val="001B6E68"/>
    <w:rsid w:val="001B6F2A"/>
    <w:rsid w:val="001B6F40"/>
    <w:rsid w:val="001B706B"/>
    <w:rsid w:val="001B7235"/>
    <w:rsid w:val="001B757A"/>
    <w:rsid w:val="001B775B"/>
    <w:rsid w:val="001B77FD"/>
    <w:rsid w:val="001B7A46"/>
    <w:rsid w:val="001B7A53"/>
    <w:rsid w:val="001B7B6F"/>
    <w:rsid w:val="001B7C21"/>
    <w:rsid w:val="001B7D14"/>
    <w:rsid w:val="001B7DCC"/>
    <w:rsid w:val="001C00E6"/>
    <w:rsid w:val="001C0333"/>
    <w:rsid w:val="001C056F"/>
    <w:rsid w:val="001C0897"/>
    <w:rsid w:val="001C0B0F"/>
    <w:rsid w:val="001C0D9F"/>
    <w:rsid w:val="001C12AC"/>
    <w:rsid w:val="001C13DD"/>
    <w:rsid w:val="001C146B"/>
    <w:rsid w:val="001C18AC"/>
    <w:rsid w:val="001C1DD1"/>
    <w:rsid w:val="001C1F2C"/>
    <w:rsid w:val="001C3541"/>
    <w:rsid w:val="001C3566"/>
    <w:rsid w:val="001C38E9"/>
    <w:rsid w:val="001C3931"/>
    <w:rsid w:val="001C413E"/>
    <w:rsid w:val="001C431D"/>
    <w:rsid w:val="001C4BA7"/>
    <w:rsid w:val="001C4C73"/>
    <w:rsid w:val="001C4DB6"/>
    <w:rsid w:val="001C54E3"/>
    <w:rsid w:val="001C5542"/>
    <w:rsid w:val="001C5667"/>
    <w:rsid w:val="001C5893"/>
    <w:rsid w:val="001C5BFB"/>
    <w:rsid w:val="001C5CE1"/>
    <w:rsid w:val="001C6294"/>
    <w:rsid w:val="001C630A"/>
    <w:rsid w:val="001C651A"/>
    <w:rsid w:val="001C653A"/>
    <w:rsid w:val="001C69A7"/>
    <w:rsid w:val="001C6AAF"/>
    <w:rsid w:val="001C6C56"/>
    <w:rsid w:val="001C6F18"/>
    <w:rsid w:val="001C711C"/>
    <w:rsid w:val="001C7173"/>
    <w:rsid w:val="001C71FB"/>
    <w:rsid w:val="001C7241"/>
    <w:rsid w:val="001C73F7"/>
    <w:rsid w:val="001C7473"/>
    <w:rsid w:val="001C7714"/>
    <w:rsid w:val="001C7E87"/>
    <w:rsid w:val="001D00DF"/>
    <w:rsid w:val="001D01F3"/>
    <w:rsid w:val="001D02F4"/>
    <w:rsid w:val="001D03AC"/>
    <w:rsid w:val="001D0581"/>
    <w:rsid w:val="001D0B46"/>
    <w:rsid w:val="001D0B83"/>
    <w:rsid w:val="001D0B8A"/>
    <w:rsid w:val="001D0C04"/>
    <w:rsid w:val="001D0CEF"/>
    <w:rsid w:val="001D0DAD"/>
    <w:rsid w:val="001D1022"/>
    <w:rsid w:val="001D1220"/>
    <w:rsid w:val="001D1412"/>
    <w:rsid w:val="001D14E4"/>
    <w:rsid w:val="001D152A"/>
    <w:rsid w:val="001D1741"/>
    <w:rsid w:val="001D181C"/>
    <w:rsid w:val="001D1E4E"/>
    <w:rsid w:val="001D1E8A"/>
    <w:rsid w:val="001D1EC3"/>
    <w:rsid w:val="001D1F0C"/>
    <w:rsid w:val="001D22C7"/>
    <w:rsid w:val="001D23AB"/>
    <w:rsid w:val="001D264D"/>
    <w:rsid w:val="001D2FA7"/>
    <w:rsid w:val="001D306C"/>
    <w:rsid w:val="001D3300"/>
    <w:rsid w:val="001D3370"/>
    <w:rsid w:val="001D3513"/>
    <w:rsid w:val="001D3CCA"/>
    <w:rsid w:val="001D3EA1"/>
    <w:rsid w:val="001D41C6"/>
    <w:rsid w:val="001D4223"/>
    <w:rsid w:val="001D4878"/>
    <w:rsid w:val="001D4FF6"/>
    <w:rsid w:val="001D5214"/>
    <w:rsid w:val="001D5AD8"/>
    <w:rsid w:val="001D5CFE"/>
    <w:rsid w:val="001D5E96"/>
    <w:rsid w:val="001D5EFB"/>
    <w:rsid w:val="001D5F29"/>
    <w:rsid w:val="001D603D"/>
    <w:rsid w:val="001D6094"/>
    <w:rsid w:val="001D63A0"/>
    <w:rsid w:val="001D671D"/>
    <w:rsid w:val="001D6AB1"/>
    <w:rsid w:val="001D6C12"/>
    <w:rsid w:val="001D6E74"/>
    <w:rsid w:val="001D729F"/>
    <w:rsid w:val="001D79C0"/>
    <w:rsid w:val="001D7C54"/>
    <w:rsid w:val="001D7CC8"/>
    <w:rsid w:val="001D7D8F"/>
    <w:rsid w:val="001E0181"/>
    <w:rsid w:val="001E03AD"/>
    <w:rsid w:val="001E04C7"/>
    <w:rsid w:val="001E06C5"/>
    <w:rsid w:val="001E0E2C"/>
    <w:rsid w:val="001E12AA"/>
    <w:rsid w:val="001E1A34"/>
    <w:rsid w:val="001E2155"/>
    <w:rsid w:val="001E2176"/>
    <w:rsid w:val="001E2231"/>
    <w:rsid w:val="001E2247"/>
    <w:rsid w:val="001E24FA"/>
    <w:rsid w:val="001E27A8"/>
    <w:rsid w:val="001E27C7"/>
    <w:rsid w:val="001E2AD3"/>
    <w:rsid w:val="001E2C97"/>
    <w:rsid w:val="001E2CB8"/>
    <w:rsid w:val="001E2D1D"/>
    <w:rsid w:val="001E301F"/>
    <w:rsid w:val="001E314A"/>
    <w:rsid w:val="001E323E"/>
    <w:rsid w:val="001E3452"/>
    <w:rsid w:val="001E34EB"/>
    <w:rsid w:val="001E351E"/>
    <w:rsid w:val="001E3AF0"/>
    <w:rsid w:val="001E3B7F"/>
    <w:rsid w:val="001E40F3"/>
    <w:rsid w:val="001E44DA"/>
    <w:rsid w:val="001E45F3"/>
    <w:rsid w:val="001E4AC2"/>
    <w:rsid w:val="001E4BC6"/>
    <w:rsid w:val="001E4EB9"/>
    <w:rsid w:val="001E4FCA"/>
    <w:rsid w:val="001E54F0"/>
    <w:rsid w:val="001E568A"/>
    <w:rsid w:val="001E5A0A"/>
    <w:rsid w:val="001E5D6E"/>
    <w:rsid w:val="001E5F36"/>
    <w:rsid w:val="001E632B"/>
    <w:rsid w:val="001E6555"/>
    <w:rsid w:val="001E7072"/>
    <w:rsid w:val="001E7525"/>
    <w:rsid w:val="001E773E"/>
    <w:rsid w:val="001E7EFC"/>
    <w:rsid w:val="001F0297"/>
    <w:rsid w:val="001F065E"/>
    <w:rsid w:val="001F0996"/>
    <w:rsid w:val="001F0AA1"/>
    <w:rsid w:val="001F0B68"/>
    <w:rsid w:val="001F0BBC"/>
    <w:rsid w:val="001F0DBC"/>
    <w:rsid w:val="001F0EA8"/>
    <w:rsid w:val="001F0F77"/>
    <w:rsid w:val="001F1294"/>
    <w:rsid w:val="001F13E0"/>
    <w:rsid w:val="001F17B5"/>
    <w:rsid w:val="001F1869"/>
    <w:rsid w:val="001F1A96"/>
    <w:rsid w:val="001F1AC8"/>
    <w:rsid w:val="001F1AD9"/>
    <w:rsid w:val="001F1D33"/>
    <w:rsid w:val="001F20E7"/>
    <w:rsid w:val="001F23E6"/>
    <w:rsid w:val="001F2426"/>
    <w:rsid w:val="001F2785"/>
    <w:rsid w:val="001F27F3"/>
    <w:rsid w:val="001F2B76"/>
    <w:rsid w:val="001F2BB1"/>
    <w:rsid w:val="001F2BB6"/>
    <w:rsid w:val="001F32B4"/>
    <w:rsid w:val="001F361D"/>
    <w:rsid w:val="001F3820"/>
    <w:rsid w:val="001F3862"/>
    <w:rsid w:val="001F386C"/>
    <w:rsid w:val="001F3928"/>
    <w:rsid w:val="001F3A25"/>
    <w:rsid w:val="001F3CEB"/>
    <w:rsid w:val="001F3F8C"/>
    <w:rsid w:val="001F419B"/>
    <w:rsid w:val="001F42F0"/>
    <w:rsid w:val="001F4950"/>
    <w:rsid w:val="001F4A92"/>
    <w:rsid w:val="001F4C6B"/>
    <w:rsid w:val="001F4FD5"/>
    <w:rsid w:val="001F511C"/>
    <w:rsid w:val="001F536F"/>
    <w:rsid w:val="001F5525"/>
    <w:rsid w:val="001F5612"/>
    <w:rsid w:val="001F6066"/>
    <w:rsid w:val="001F6153"/>
    <w:rsid w:val="001F62B7"/>
    <w:rsid w:val="001F6422"/>
    <w:rsid w:val="001F65CA"/>
    <w:rsid w:val="001F65DD"/>
    <w:rsid w:val="001F688A"/>
    <w:rsid w:val="001F6DD2"/>
    <w:rsid w:val="001F7040"/>
    <w:rsid w:val="001F70B3"/>
    <w:rsid w:val="001F746B"/>
    <w:rsid w:val="001F74CC"/>
    <w:rsid w:val="001F75B6"/>
    <w:rsid w:val="001F79E6"/>
    <w:rsid w:val="001F7D98"/>
    <w:rsid w:val="00200001"/>
    <w:rsid w:val="0020020E"/>
    <w:rsid w:val="0020031D"/>
    <w:rsid w:val="002006F1"/>
    <w:rsid w:val="0020099E"/>
    <w:rsid w:val="00200AB9"/>
    <w:rsid w:val="00200BCC"/>
    <w:rsid w:val="00200C06"/>
    <w:rsid w:val="00200C28"/>
    <w:rsid w:val="00200D45"/>
    <w:rsid w:val="00200DCD"/>
    <w:rsid w:val="00200EEC"/>
    <w:rsid w:val="00200F2B"/>
    <w:rsid w:val="00200FF1"/>
    <w:rsid w:val="0020178A"/>
    <w:rsid w:val="002017FE"/>
    <w:rsid w:val="002018AB"/>
    <w:rsid w:val="00201F6E"/>
    <w:rsid w:val="00202106"/>
    <w:rsid w:val="00202226"/>
    <w:rsid w:val="00202670"/>
    <w:rsid w:val="002028FB"/>
    <w:rsid w:val="00202AC5"/>
    <w:rsid w:val="00202C40"/>
    <w:rsid w:val="00202D70"/>
    <w:rsid w:val="0020319D"/>
    <w:rsid w:val="00203216"/>
    <w:rsid w:val="00203AC2"/>
    <w:rsid w:val="00203E99"/>
    <w:rsid w:val="00204010"/>
    <w:rsid w:val="00204059"/>
    <w:rsid w:val="002043CA"/>
    <w:rsid w:val="002043FD"/>
    <w:rsid w:val="00204C5A"/>
    <w:rsid w:val="00204CF1"/>
    <w:rsid w:val="00205034"/>
    <w:rsid w:val="0020507C"/>
    <w:rsid w:val="002052D3"/>
    <w:rsid w:val="0020534F"/>
    <w:rsid w:val="002053C7"/>
    <w:rsid w:val="0020560D"/>
    <w:rsid w:val="00205D84"/>
    <w:rsid w:val="00206000"/>
    <w:rsid w:val="002060FA"/>
    <w:rsid w:val="00206423"/>
    <w:rsid w:val="00206533"/>
    <w:rsid w:val="0020678B"/>
    <w:rsid w:val="00206AF0"/>
    <w:rsid w:val="00206B92"/>
    <w:rsid w:val="00206DD1"/>
    <w:rsid w:val="00206EAB"/>
    <w:rsid w:val="00206F70"/>
    <w:rsid w:val="00207393"/>
    <w:rsid w:val="00207691"/>
    <w:rsid w:val="0020791D"/>
    <w:rsid w:val="00207FD4"/>
    <w:rsid w:val="002103CB"/>
    <w:rsid w:val="002103FD"/>
    <w:rsid w:val="00210462"/>
    <w:rsid w:val="0021072A"/>
    <w:rsid w:val="002107D6"/>
    <w:rsid w:val="002109D7"/>
    <w:rsid w:val="00210B42"/>
    <w:rsid w:val="0021117E"/>
    <w:rsid w:val="002111CF"/>
    <w:rsid w:val="0021142A"/>
    <w:rsid w:val="0021163F"/>
    <w:rsid w:val="00211AE5"/>
    <w:rsid w:val="00211B67"/>
    <w:rsid w:val="00211F87"/>
    <w:rsid w:val="00212056"/>
    <w:rsid w:val="002122F0"/>
    <w:rsid w:val="00212356"/>
    <w:rsid w:val="00212444"/>
    <w:rsid w:val="00212A4D"/>
    <w:rsid w:val="00212AD5"/>
    <w:rsid w:val="00212E9D"/>
    <w:rsid w:val="00212FF5"/>
    <w:rsid w:val="002131A9"/>
    <w:rsid w:val="00213417"/>
    <w:rsid w:val="0021349C"/>
    <w:rsid w:val="0021363F"/>
    <w:rsid w:val="002136C8"/>
    <w:rsid w:val="00213869"/>
    <w:rsid w:val="00213C41"/>
    <w:rsid w:val="00213E07"/>
    <w:rsid w:val="00213F6C"/>
    <w:rsid w:val="00214023"/>
    <w:rsid w:val="00214676"/>
    <w:rsid w:val="00214697"/>
    <w:rsid w:val="0021481D"/>
    <w:rsid w:val="002149B6"/>
    <w:rsid w:val="00214ABE"/>
    <w:rsid w:val="00214B99"/>
    <w:rsid w:val="00215203"/>
    <w:rsid w:val="0021526C"/>
    <w:rsid w:val="002153E7"/>
    <w:rsid w:val="0021545C"/>
    <w:rsid w:val="002154EB"/>
    <w:rsid w:val="0021598B"/>
    <w:rsid w:val="00215AA0"/>
    <w:rsid w:val="00215C13"/>
    <w:rsid w:val="00215C25"/>
    <w:rsid w:val="00215E84"/>
    <w:rsid w:val="00215FC8"/>
    <w:rsid w:val="00216027"/>
    <w:rsid w:val="00216118"/>
    <w:rsid w:val="002162C6"/>
    <w:rsid w:val="00216365"/>
    <w:rsid w:val="002163F6"/>
    <w:rsid w:val="00216DA2"/>
    <w:rsid w:val="00216E2F"/>
    <w:rsid w:val="00217058"/>
    <w:rsid w:val="0021718E"/>
    <w:rsid w:val="002173B9"/>
    <w:rsid w:val="002179F2"/>
    <w:rsid w:val="00217A52"/>
    <w:rsid w:val="00217BC5"/>
    <w:rsid w:val="00217D5C"/>
    <w:rsid w:val="00217FDD"/>
    <w:rsid w:val="002202E0"/>
    <w:rsid w:val="00220485"/>
    <w:rsid w:val="0022086D"/>
    <w:rsid w:val="00220C52"/>
    <w:rsid w:val="0022106C"/>
    <w:rsid w:val="00221176"/>
    <w:rsid w:val="00221311"/>
    <w:rsid w:val="00221489"/>
    <w:rsid w:val="002214D3"/>
    <w:rsid w:val="0022194E"/>
    <w:rsid w:val="00221D5E"/>
    <w:rsid w:val="00221E9C"/>
    <w:rsid w:val="00221EC3"/>
    <w:rsid w:val="00221F27"/>
    <w:rsid w:val="00221F41"/>
    <w:rsid w:val="00221F4F"/>
    <w:rsid w:val="00222242"/>
    <w:rsid w:val="002224E9"/>
    <w:rsid w:val="002225D8"/>
    <w:rsid w:val="002225E1"/>
    <w:rsid w:val="00222AC2"/>
    <w:rsid w:val="00222D33"/>
    <w:rsid w:val="00222F96"/>
    <w:rsid w:val="00222FB1"/>
    <w:rsid w:val="00223274"/>
    <w:rsid w:val="0022380C"/>
    <w:rsid w:val="00223958"/>
    <w:rsid w:val="00223C9B"/>
    <w:rsid w:val="00223E6F"/>
    <w:rsid w:val="00223F1A"/>
    <w:rsid w:val="002240B5"/>
    <w:rsid w:val="0022422C"/>
    <w:rsid w:val="002245DC"/>
    <w:rsid w:val="00224641"/>
    <w:rsid w:val="002246DC"/>
    <w:rsid w:val="00224AD8"/>
    <w:rsid w:val="00224B7A"/>
    <w:rsid w:val="0022570E"/>
    <w:rsid w:val="00225803"/>
    <w:rsid w:val="00225BDF"/>
    <w:rsid w:val="00225BF3"/>
    <w:rsid w:val="00225CAE"/>
    <w:rsid w:val="00226130"/>
    <w:rsid w:val="002261BC"/>
    <w:rsid w:val="00226360"/>
    <w:rsid w:val="00226449"/>
    <w:rsid w:val="002265A7"/>
    <w:rsid w:val="0022682F"/>
    <w:rsid w:val="00226B29"/>
    <w:rsid w:val="00226C37"/>
    <w:rsid w:val="00226F0A"/>
    <w:rsid w:val="0022715D"/>
    <w:rsid w:val="0022725F"/>
    <w:rsid w:val="002272EA"/>
    <w:rsid w:val="00227379"/>
    <w:rsid w:val="002274DF"/>
    <w:rsid w:val="00227558"/>
    <w:rsid w:val="002275D1"/>
    <w:rsid w:val="00227A23"/>
    <w:rsid w:val="00227C0E"/>
    <w:rsid w:val="00227C88"/>
    <w:rsid w:val="00227CB5"/>
    <w:rsid w:val="00227D49"/>
    <w:rsid w:val="0023003F"/>
    <w:rsid w:val="002300C6"/>
    <w:rsid w:val="002301EE"/>
    <w:rsid w:val="00230317"/>
    <w:rsid w:val="002306C1"/>
    <w:rsid w:val="00230943"/>
    <w:rsid w:val="002309C4"/>
    <w:rsid w:val="00230E0F"/>
    <w:rsid w:val="00231233"/>
    <w:rsid w:val="002312E0"/>
    <w:rsid w:val="00231B29"/>
    <w:rsid w:val="00232217"/>
    <w:rsid w:val="0023233B"/>
    <w:rsid w:val="00232381"/>
    <w:rsid w:val="0023262D"/>
    <w:rsid w:val="00232814"/>
    <w:rsid w:val="00232A41"/>
    <w:rsid w:val="00232A70"/>
    <w:rsid w:val="00232D5D"/>
    <w:rsid w:val="00232EF6"/>
    <w:rsid w:val="00233315"/>
    <w:rsid w:val="0023336E"/>
    <w:rsid w:val="00233A3B"/>
    <w:rsid w:val="00233A95"/>
    <w:rsid w:val="00234090"/>
    <w:rsid w:val="002343E5"/>
    <w:rsid w:val="002344E2"/>
    <w:rsid w:val="002348A0"/>
    <w:rsid w:val="00234983"/>
    <w:rsid w:val="00234AFE"/>
    <w:rsid w:val="00234D00"/>
    <w:rsid w:val="00234DC4"/>
    <w:rsid w:val="00234F38"/>
    <w:rsid w:val="00235093"/>
    <w:rsid w:val="00235165"/>
    <w:rsid w:val="00235256"/>
    <w:rsid w:val="002356A2"/>
    <w:rsid w:val="0023585A"/>
    <w:rsid w:val="00235BE5"/>
    <w:rsid w:val="00235E1B"/>
    <w:rsid w:val="00235FDD"/>
    <w:rsid w:val="00236036"/>
    <w:rsid w:val="00236365"/>
    <w:rsid w:val="002363E7"/>
    <w:rsid w:val="00236550"/>
    <w:rsid w:val="0023664F"/>
    <w:rsid w:val="0023675E"/>
    <w:rsid w:val="00236838"/>
    <w:rsid w:val="00236B7B"/>
    <w:rsid w:val="00236C1B"/>
    <w:rsid w:val="00236E6B"/>
    <w:rsid w:val="00236F3D"/>
    <w:rsid w:val="00236F69"/>
    <w:rsid w:val="00237240"/>
    <w:rsid w:val="00237251"/>
    <w:rsid w:val="0023753A"/>
    <w:rsid w:val="0023760D"/>
    <w:rsid w:val="002376A0"/>
    <w:rsid w:val="00237CAF"/>
    <w:rsid w:val="00237E46"/>
    <w:rsid w:val="002400A7"/>
    <w:rsid w:val="0024036F"/>
    <w:rsid w:val="0024068E"/>
    <w:rsid w:val="00240B84"/>
    <w:rsid w:val="00240CE1"/>
    <w:rsid w:val="00240D0D"/>
    <w:rsid w:val="00240D2F"/>
    <w:rsid w:val="00241098"/>
    <w:rsid w:val="002410F0"/>
    <w:rsid w:val="00241141"/>
    <w:rsid w:val="0024139C"/>
    <w:rsid w:val="00241604"/>
    <w:rsid w:val="00241C12"/>
    <w:rsid w:val="00241C1B"/>
    <w:rsid w:val="00241C4F"/>
    <w:rsid w:val="00241F2E"/>
    <w:rsid w:val="0024233F"/>
    <w:rsid w:val="00242743"/>
    <w:rsid w:val="00242974"/>
    <w:rsid w:val="002429CC"/>
    <w:rsid w:val="00242AB9"/>
    <w:rsid w:val="00242B73"/>
    <w:rsid w:val="00242EEB"/>
    <w:rsid w:val="002433AF"/>
    <w:rsid w:val="00243539"/>
    <w:rsid w:val="002435AF"/>
    <w:rsid w:val="00243BB4"/>
    <w:rsid w:val="00243C05"/>
    <w:rsid w:val="00243D26"/>
    <w:rsid w:val="00243D55"/>
    <w:rsid w:val="0024401F"/>
    <w:rsid w:val="00244455"/>
    <w:rsid w:val="002445BE"/>
    <w:rsid w:val="002445D6"/>
    <w:rsid w:val="002445DF"/>
    <w:rsid w:val="00244A47"/>
    <w:rsid w:val="00244CFF"/>
    <w:rsid w:val="00244D51"/>
    <w:rsid w:val="00245118"/>
    <w:rsid w:val="002451B8"/>
    <w:rsid w:val="0024589D"/>
    <w:rsid w:val="00245A59"/>
    <w:rsid w:val="00245EF2"/>
    <w:rsid w:val="0024602B"/>
    <w:rsid w:val="00246349"/>
    <w:rsid w:val="002468F1"/>
    <w:rsid w:val="002469C5"/>
    <w:rsid w:val="00246E1D"/>
    <w:rsid w:val="00247115"/>
    <w:rsid w:val="002472B4"/>
    <w:rsid w:val="002477FC"/>
    <w:rsid w:val="00247CE1"/>
    <w:rsid w:val="00247FD5"/>
    <w:rsid w:val="002500E7"/>
    <w:rsid w:val="002501B1"/>
    <w:rsid w:val="002505F5"/>
    <w:rsid w:val="002506D9"/>
    <w:rsid w:val="00250707"/>
    <w:rsid w:val="0025085E"/>
    <w:rsid w:val="002509F5"/>
    <w:rsid w:val="00250AFC"/>
    <w:rsid w:val="00250C57"/>
    <w:rsid w:val="00250D44"/>
    <w:rsid w:val="00250D7F"/>
    <w:rsid w:val="00250E39"/>
    <w:rsid w:val="0025114F"/>
    <w:rsid w:val="0025115C"/>
    <w:rsid w:val="00251275"/>
    <w:rsid w:val="00251358"/>
    <w:rsid w:val="00251361"/>
    <w:rsid w:val="00251665"/>
    <w:rsid w:val="0025174E"/>
    <w:rsid w:val="00251CAF"/>
    <w:rsid w:val="00251CEF"/>
    <w:rsid w:val="00251F63"/>
    <w:rsid w:val="002521A0"/>
    <w:rsid w:val="002525C9"/>
    <w:rsid w:val="0025292E"/>
    <w:rsid w:val="00252E6B"/>
    <w:rsid w:val="0025309D"/>
    <w:rsid w:val="002534FB"/>
    <w:rsid w:val="002536D0"/>
    <w:rsid w:val="00253703"/>
    <w:rsid w:val="00253890"/>
    <w:rsid w:val="002541EC"/>
    <w:rsid w:val="002543D8"/>
    <w:rsid w:val="00254510"/>
    <w:rsid w:val="002547C5"/>
    <w:rsid w:val="00254CE4"/>
    <w:rsid w:val="00254DB8"/>
    <w:rsid w:val="00254F76"/>
    <w:rsid w:val="0025529C"/>
    <w:rsid w:val="00255340"/>
    <w:rsid w:val="002553B3"/>
    <w:rsid w:val="00255424"/>
    <w:rsid w:val="0025543E"/>
    <w:rsid w:val="00255516"/>
    <w:rsid w:val="00255572"/>
    <w:rsid w:val="00255AD8"/>
    <w:rsid w:val="00255B20"/>
    <w:rsid w:val="00255BB1"/>
    <w:rsid w:val="00255BD1"/>
    <w:rsid w:val="00255E44"/>
    <w:rsid w:val="00255E92"/>
    <w:rsid w:val="00255F8D"/>
    <w:rsid w:val="00256888"/>
    <w:rsid w:val="00256928"/>
    <w:rsid w:val="002569F1"/>
    <w:rsid w:val="00256A01"/>
    <w:rsid w:val="00256C45"/>
    <w:rsid w:val="00256CB0"/>
    <w:rsid w:val="00257083"/>
    <w:rsid w:val="002571CC"/>
    <w:rsid w:val="002572A5"/>
    <w:rsid w:val="002573D2"/>
    <w:rsid w:val="00257B6D"/>
    <w:rsid w:val="002601E0"/>
    <w:rsid w:val="002603DE"/>
    <w:rsid w:val="002605AD"/>
    <w:rsid w:val="002606DA"/>
    <w:rsid w:val="00260A6C"/>
    <w:rsid w:val="00260F59"/>
    <w:rsid w:val="00261620"/>
    <w:rsid w:val="00261726"/>
    <w:rsid w:val="00261798"/>
    <w:rsid w:val="002617C4"/>
    <w:rsid w:val="00261C62"/>
    <w:rsid w:val="00261D11"/>
    <w:rsid w:val="00262018"/>
    <w:rsid w:val="00262306"/>
    <w:rsid w:val="00262C46"/>
    <w:rsid w:val="00262C96"/>
    <w:rsid w:val="00262F12"/>
    <w:rsid w:val="00263208"/>
    <w:rsid w:val="002632AC"/>
    <w:rsid w:val="00263510"/>
    <w:rsid w:val="00263943"/>
    <w:rsid w:val="00263A05"/>
    <w:rsid w:val="00263C4C"/>
    <w:rsid w:val="00263FE2"/>
    <w:rsid w:val="00264345"/>
    <w:rsid w:val="002643DC"/>
    <w:rsid w:val="002643F4"/>
    <w:rsid w:val="0026481E"/>
    <w:rsid w:val="00264844"/>
    <w:rsid w:val="00264AEB"/>
    <w:rsid w:val="00264B68"/>
    <w:rsid w:val="00264E24"/>
    <w:rsid w:val="00264FC7"/>
    <w:rsid w:val="00265392"/>
    <w:rsid w:val="002653A6"/>
    <w:rsid w:val="00265B89"/>
    <w:rsid w:val="00265C2D"/>
    <w:rsid w:val="002660F8"/>
    <w:rsid w:val="002661B0"/>
    <w:rsid w:val="00266340"/>
    <w:rsid w:val="0026648C"/>
    <w:rsid w:val="002664C8"/>
    <w:rsid w:val="00266525"/>
    <w:rsid w:val="00266753"/>
    <w:rsid w:val="002668A1"/>
    <w:rsid w:val="00266D3E"/>
    <w:rsid w:val="002670D0"/>
    <w:rsid w:val="002673B6"/>
    <w:rsid w:val="0026769A"/>
    <w:rsid w:val="00267740"/>
    <w:rsid w:val="00267836"/>
    <w:rsid w:val="00267D30"/>
    <w:rsid w:val="00267EEE"/>
    <w:rsid w:val="00267F73"/>
    <w:rsid w:val="002701FF"/>
    <w:rsid w:val="00270B19"/>
    <w:rsid w:val="00270CB1"/>
    <w:rsid w:val="00270DAE"/>
    <w:rsid w:val="00270E39"/>
    <w:rsid w:val="00271437"/>
    <w:rsid w:val="00271547"/>
    <w:rsid w:val="00271684"/>
    <w:rsid w:val="002716A3"/>
    <w:rsid w:val="00271757"/>
    <w:rsid w:val="00271849"/>
    <w:rsid w:val="00271868"/>
    <w:rsid w:val="0027195A"/>
    <w:rsid w:val="00271BA3"/>
    <w:rsid w:val="00271C0F"/>
    <w:rsid w:val="00271E92"/>
    <w:rsid w:val="002726E4"/>
    <w:rsid w:val="0027272E"/>
    <w:rsid w:val="0027282C"/>
    <w:rsid w:val="002729DA"/>
    <w:rsid w:val="00272BC7"/>
    <w:rsid w:val="00272C1F"/>
    <w:rsid w:val="0027345F"/>
    <w:rsid w:val="00273B6A"/>
    <w:rsid w:val="00273E95"/>
    <w:rsid w:val="00273FDE"/>
    <w:rsid w:val="0027400A"/>
    <w:rsid w:val="002746DA"/>
    <w:rsid w:val="00274751"/>
    <w:rsid w:val="002747AB"/>
    <w:rsid w:val="00274933"/>
    <w:rsid w:val="0027494C"/>
    <w:rsid w:val="00274A61"/>
    <w:rsid w:val="00274CBC"/>
    <w:rsid w:val="00275070"/>
    <w:rsid w:val="00275371"/>
    <w:rsid w:val="002753B8"/>
    <w:rsid w:val="0027542F"/>
    <w:rsid w:val="00275493"/>
    <w:rsid w:val="0027590E"/>
    <w:rsid w:val="002759D4"/>
    <w:rsid w:val="00275A17"/>
    <w:rsid w:val="00275E0A"/>
    <w:rsid w:val="00275F8F"/>
    <w:rsid w:val="00276135"/>
    <w:rsid w:val="002763CC"/>
    <w:rsid w:val="0027691F"/>
    <w:rsid w:val="002772E2"/>
    <w:rsid w:val="00277900"/>
    <w:rsid w:val="00280C19"/>
    <w:rsid w:val="0028112C"/>
    <w:rsid w:val="00281154"/>
    <w:rsid w:val="00281169"/>
    <w:rsid w:val="002811A1"/>
    <w:rsid w:val="002811BE"/>
    <w:rsid w:val="0028162D"/>
    <w:rsid w:val="002816BC"/>
    <w:rsid w:val="00281938"/>
    <w:rsid w:val="00281C48"/>
    <w:rsid w:val="00281E64"/>
    <w:rsid w:val="0028207F"/>
    <w:rsid w:val="0028236E"/>
    <w:rsid w:val="0028237E"/>
    <w:rsid w:val="00282444"/>
    <w:rsid w:val="00282754"/>
    <w:rsid w:val="00282BE3"/>
    <w:rsid w:val="00282FE0"/>
    <w:rsid w:val="00283143"/>
    <w:rsid w:val="002831C8"/>
    <w:rsid w:val="002833F5"/>
    <w:rsid w:val="00283589"/>
    <w:rsid w:val="002835A5"/>
    <w:rsid w:val="002836FB"/>
    <w:rsid w:val="0028387B"/>
    <w:rsid w:val="00283C7E"/>
    <w:rsid w:val="00284236"/>
    <w:rsid w:val="002843C2"/>
    <w:rsid w:val="002844BD"/>
    <w:rsid w:val="00284780"/>
    <w:rsid w:val="00284E4D"/>
    <w:rsid w:val="00284E75"/>
    <w:rsid w:val="0028582F"/>
    <w:rsid w:val="00285894"/>
    <w:rsid w:val="00285BD3"/>
    <w:rsid w:val="00285DB9"/>
    <w:rsid w:val="002860E0"/>
    <w:rsid w:val="002863C9"/>
    <w:rsid w:val="00286458"/>
    <w:rsid w:val="00286470"/>
    <w:rsid w:val="00286594"/>
    <w:rsid w:val="00286797"/>
    <w:rsid w:val="002867E0"/>
    <w:rsid w:val="00286CE2"/>
    <w:rsid w:val="00286D75"/>
    <w:rsid w:val="00286EF3"/>
    <w:rsid w:val="00287148"/>
    <w:rsid w:val="00287689"/>
    <w:rsid w:val="002877C7"/>
    <w:rsid w:val="00287D4E"/>
    <w:rsid w:val="00290075"/>
    <w:rsid w:val="0029022B"/>
    <w:rsid w:val="0029040C"/>
    <w:rsid w:val="00290596"/>
    <w:rsid w:val="002906A9"/>
    <w:rsid w:val="00290A80"/>
    <w:rsid w:val="00290C87"/>
    <w:rsid w:val="00290D45"/>
    <w:rsid w:val="00290D6A"/>
    <w:rsid w:val="00290E5E"/>
    <w:rsid w:val="00290F8E"/>
    <w:rsid w:val="00291293"/>
    <w:rsid w:val="002912D1"/>
    <w:rsid w:val="0029163C"/>
    <w:rsid w:val="00291735"/>
    <w:rsid w:val="00291943"/>
    <w:rsid w:val="00291BFC"/>
    <w:rsid w:val="00291C8A"/>
    <w:rsid w:val="00291CEE"/>
    <w:rsid w:val="00291E3C"/>
    <w:rsid w:val="00291E47"/>
    <w:rsid w:val="00291F3E"/>
    <w:rsid w:val="002922A6"/>
    <w:rsid w:val="00292785"/>
    <w:rsid w:val="00292984"/>
    <w:rsid w:val="00292B1A"/>
    <w:rsid w:val="00292B20"/>
    <w:rsid w:val="00292B41"/>
    <w:rsid w:val="00292C2C"/>
    <w:rsid w:val="00292EA4"/>
    <w:rsid w:val="002934C7"/>
    <w:rsid w:val="002938C8"/>
    <w:rsid w:val="002938F1"/>
    <w:rsid w:val="00293999"/>
    <w:rsid w:val="00293E98"/>
    <w:rsid w:val="0029403E"/>
    <w:rsid w:val="0029461A"/>
    <w:rsid w:val="00294A76"/>
    <w:rsid w:val="00294DF8"/>
    <w:rsid w:val="00295065"/>
    <w:rsid w:val="002953AE"/>
    <w:rsid w:val="0029541F"/>
    <w:rsid w:val="00295691"/>
    <w:rsid w:val="00295737"/>
    <w:rsid w:val="002958BA"/>
    <w:rsid w:val="00295BD3"/>
    <w:rsid w:val="00295DDE"/>
    <w:rsid w:val="00295E26"/>
    <w:rsid w:val="00295E6B"/>
    <w:rsid w:val="002960B4"/>
    <w:rsid w:val="00296576"/>
    <w:rsid w:val="00296A3D"/>
    <w:rsid w:val="00296A6C"/>
    <w:rsid w:val="00296B1B"/>
    <w:rsid w:val="00296BC3"/>
    <w:rsid w:val="00296D12"/>
    <w:rsid w:val="00297204"/>
    <w:rsid w:val="0029777A"/>
    <w:rsid w:val="00297999"/>
    <w:rsid w:val="00297A61"/>
    <w:rsid w:val="00297BA8"/>
    <w:rsid w:val="00297C45"/>
    <w:rsid w:val="00297C57"/>
    <w:rsid w:val="002A0108"/>
    <w:rsid w:val="002A013C"/>
    <w:rsid w:val="002A0688"/>
    <w:rsid w:val="002A0981"/>
    <w:rsid w:val="002A0A37"/>
    <w:rsid w:val="002A0FA5"/>
    <w:rsid w:val="002A114F"/>
    <w:rsid w:val="002A11A0"/>
    <w:rsid w:val="002A11F3"/>
    <w:rsid w:val="002A1279"/>
    <w:rsid w:val="002A1710"/>
    <w:rsid w:val="002A1A25"/>
    <w:rsid w:val="002A1D31"/>
    <w:rsid w:val="002A1DDE"/>
    <w:rsid w:val="002A1F7C"/>
    <w:rsid w:val="002A1FA1"/>
    <w:rsid w:val="002A20C8"/>
    <w:rsid w:val="002A216A"/>
    <w:rsid w:val="002A229D"/>
    <w:rsid w:val="002A23B5"/>
    <w:rsid w:val="002A254C"/>
    <w:rsid w:val="002A25E7"/>
    <w:rsid w:val="002A25F0"/>
    <w:rsid w:val="002A263F"/>
    <w:rsid w:val="002A27AC"/>
    <w:rsid w:val="002A2A7F"/>
    <w:rsid w:val="002A2B70"/>
    <w:rsid w:val="002A303F"/>
    <w:rsid w:val="002A306B"/>
    <w:rsid w:val="002A3367"/>
    <w:rsid w:val="002A34D0"/>
    <w:rsid w:val="002A3508"/>
    <w:rsid w:val="002A3818"/>
    <w:rsid w:val="002A407F"/>
    <w:rsid w:val="002A4109"/>
    <w:rsid w:val="002A423D"/>
    <w:rsid w:val="002A430E"/>
    <w:rsid w:val="002A45A1"/>
    <w:rsid w:val="002A47F2"/>
    <w:rsid w:val="002A4835"/>
    <w:rsid w:val="002A4CFC"/>
    <w:rsid w:val="002A4D0A"/>
    <w:rsid w:val="002A4E54"/>
    <w:rsid w:val="002A506E"/>
    <w:rsid w:val="002A50E6"/>
    <w:rsid w:val="002A5446"/>
    <w:rsid w:val="002A5B31"/>
    <w:rsid w:val="002A5D65"/>
    <w:rsid w:val="002A5E6E"/>
    <w:rsid w:val="002A5F67"/>
    <w:rsid w:val="002A610D"/>
    <w:rsid w:val="002A65AE"/>
    <w:rsid w:val="002A6A55"/>
    <w:rsid w:val="002A6AB7"/>
    <w:rsid w:val="002A6C72"/>
    <w:rsid w:val="002A6D0B"/>
    <w:rsid w:val="002A7CC1"/>
    <w:rsid w:val="002A7F35"/>
    <w:rsid w:val="002B0133"/>
    <w:rsid w:val="002B014D"/>
    <w:rsid w:val="002B042D"/>
    <w:rsid w:val="002B05C0"/>
    <w:rsid w:val="002B087B"/>
    <w:rsid w:val="002B0917"/>
    <w:rsid w:val="002B0A15"/>
    <w:rsid w:val="002B0AC8"/>
    <w:rsid w:val="002B0ACB"/>
    <w:rsid w:val="002B0B18"/>
    <w:rsid w:val="002B0F31"/>
    <w:rsid w:val="002B1544"/>
    <w:rsid w:val="002B15BD"/>
    <w:rsid w:val="002B1734"/>
    <w:rsid w:val="002B1932"/>
    <w:rsid w:val="002B1A3F"/>
    <w:rsid w:val="002B1A82"/>
    <w:rsid w:val="002B1B21"/>
    <w:rsid w:val="002B1BCC"/>
    <w:rsid w:val="002B230D"/>
    <w:rsid w:val="002B24C3"/>
    <w:rsid w:val="002B2516"/>
    <w:rsid w:val="002B2872"/>
    <w:rsid w:val="002B2978"/>
    <w:rsid w:val="002B2B9D"/>
    <w:rsid w:val="002B2C29"/>
    <w:rsid w:val="002B2C3E"/>
    <w:rsid w:val="002B2D14"/>
    <w:rsid w:val="002B2E8F"/>
    <w:rsid w:val="002B3284"/>
    <w:rsid w:val="002B361D"/>
    <w:rsid w:val="002B3989"/>
    <w:rsid w:val="002B4129"/>
    <w:rsid w:val="002B41EA"/>
    <w:rsid w:val="002B421B"/>
    <w:rsid w:val="002B4B82"/>
    <w:rsid w:val="002B4E92"/>
    <w:rsid w:val="002B4FF2"/>
    <w:rsid w:val="002B501A"/>
    <w:rsid w:val="002B505E"/>
    <w:rsid w:val="002B533E"/>
    <w:rsid w:val="002B55C7"/>
    <w:rsid w:val="002B57CA"/>
    <w:rsid w:val="002B59D4"/>
    <w:rsid w:val="002B5CF8"/>
    <w:rsid w:val="002B5D8B"/>
    <w:rsid w:val="002B60F8"/>
    <w:rsid w:val="002B61D8"/>
    <w:rsid w:val="002B6249"/>
    <w:rsid w:val="002B62FA"/>
    <w:rsid w:val="002B63BC"/>
    <w:rsid w:val="002B6464"/>
    <w:rsid w:val="002B64B7"/>
    <w:rsid w:val="002B6579"/>
    <w:rsid w:val="002B6A1A"/>
    <w:rsid w:val="002B6ED9"/>
    <w:rsid w:val="002B7089"/>
    <w:rsid w:val="002B72C7"/>
    <w:rsid w:val="002B774D"/>
    <w:rsid w:val="002B7897"/>
    <w:rsid w:val="002B7DC1"/>
    <w:rsid w:val="002B7DF5"/>
    <w:rsid w:val="002C0070"/>
    <w:rsid w:val="002C017B"/>
    <w:rsid w:val="002C050A"/>
    <w:rsid w:val="002C059A"/>
    <w:rsid w:val="002C05EB"/>
    <w:rsid w:val="002C06FE"/>
    <w:rsid w:val="002C07D2"/>
    <w:rsid w:val="002C0B87"/>
    <w:rsid w:val="002C1178"/>
    <w:rsid w:val="002C1202"/>
    <w:rsid w:val="002C16F4"/>
    <w:rsid w:val="002C1819"/>
    <w:rsid w:val="002C1886"/>
    <w:rsid w:val="002C1AC2"/>
    <w:rsid w:val="002C1C72"/>
    <w:rsid w:val="002C1D1C"/>
    <w:rsid w:val="002C1DA5"/>
    <w:rsid w:val="002C2156"/>
    <w:rsid w:val="002C2234"/>
    <w:rsid w:val="002C2236"/>
    <w:rsid w:val="002C26BA"/>
    <w:rsid w:val="002C2731"/>
    <w:rsid w:val="002C2E94"/>
    <w:rsid w:val="002C2F93"/>
    <w:rsid w:val="002C2F9D"/>
    <w:rsid w:val="002C3195"/>
    <w:rsid w:val="002C335C"/>
    <w:rsid w:val="002C33CE"/>
    <w:rsid w:val="002C3428"/>
    <w:rsid w:val="002C3534"/>
    <w:rsid w:val="002C3642"/>
    <w:rsid w:val="002C38D0"/>
    <w:rsid w:val="002C3A28"/>
    <w:rsid w:val="002C3FB4"/>
    <w:rsid w:val="002C3FD8"/>
    <w:rsid w:val="002C40FE"/>
    <w:rsid w:val="002C4117"/>
    <w:rsid w:val="002C41FF"/>
    <w:rsid w:val="002C441D"/>
    <w:rsid w:val="002C478F"/>
    <w:rsid w:val="002C4BE2"/>
    <w:rsid w:val="002C5102"/>
    <w:rsid w:val="002C51C4"/>
    <w:rsid w:val="002C5292"/>
    <w:rsid w:val="002C5436"/>
    <w:rsid w:val="002C58EC"/>
    <w:rsid w:val="002C60B8"/>
    <w:rsid w:val="002C61FC"/>
    <w:rsid w:val="002C621C"/>
    <w:rsid w:val="002C64E0"/>
    <w:rsid w:val="002C66C7"/>
    <w:rsid w:val="002C69C9"/>
    <w:rsid w:val="002C6F32"/>
    <w:rsid w:val="002C702A"/>
    <w:rsid w:val="002C7232"/>
    <w:rsid w:val="002C77C3"/>
    <w:rsid w:val="002C7DF0"/>
    <w:rsid w:val="002C7ED9"/>
    <w:rsid w:val="002D010D"/>
    <w:rsid w:val="002D0147"/>
    <w:rsid w:val="002D0399"/>
    <w:rsid w:val="002D0405"/>
    <w:rsid w:val="002D045C"/>
    <w:rsid w:val="002D050D"/>
    <w:rsid w:val="002D068A"/>
    <w:rsid w:val="002D0698"/>
    <w:rsid w:val="002D0934"/>
    <w:rsid w:val="002D0AE4"/>
    <w:rsid w:val="002D0B2D"/>
    <w:rsid w:val="002D0DA5"/>
    <w:rsid w:val="002D15E4"/>
    <w:rsid w:val="002D187B"/>
    <w:rsid w:val="002D1C53"/>
    <w:rsid w:val="002D1F9F"/>
    <w:rsid w:val="002D1FE9"/>
    <w:rsid w:val="002D2568"/>
    <w:rsid w:val="002D25D9"/>
    <w:rsid w:val="002D25DA"/>
    <w:rsid w:val="002D2A91"/>
    <w:rsid w:val="002D2B28"/>
    <w:rsid w:val="002D2F4D"/>
    <w:rsid w:val="002D3230"/>
    <w:rsid w:val="002D35C2"/>
    <w:rsid w:val="002D36AB"/>
    <w:rsid w:val="002D3AAF"/>
    <w:rsid w:val="002D3C82"/>
    <w:rsid w:val="002D4081"/>
    <w:rsid w:val="002D42D5"/>
    <w:rsid w:val="002D4471"/>
    <w:rsid w:val="002D4739"/>
    <w:rsid w:val="002D476E"/>
    <w:rsid w:val="002D47C0"/>
    <w:rsid w:val="002D47F5"/>
    <w:rsid w:val="002D4A28"/>
    <w:rsid w:val="002D4A9C"/>
    <w:rsid w:val="002D4B94"/>
    <w:rsid w:val="002D4F92"/>
    <w:rsid w:val="002D5122"/>
    <w:rsid w:val="002D51E6"/>
    <w:rsid w:val="002D543A"/>
    <w:rsid w:val="002D574B"/>
    <w:rsid w:val="002D59B5"/>
    <w:rsid w:val="002D5AEE"/>
    <w:rsid w:val="002D5BF3"/>
    <w:rsid w:val="002D5C8A"/>
    <w:rsid w:val="002D5CB0"/>
    <w:rsid w:val="002D5DDA"/>
    <w:rsid w:val="002D5E10"/>
    <w:rsid w:val="002D5EED"/>
    <w:rsid w:val="002D5EF0"/>
    <w:rsid w:val="002D617C"/>
    <w:rsid w:val="002D61A8"/>
    <w:rsid w:val="002D6556"/>
    <w:rsid w:val="002D659B"/>
    <w:rsid w:val="002D6CDC"/>
    <w:rsid w:val="002D6D4E"/>
    <w:rsid w:val="002D6E51"/>
    <w:rsid w:val="002D6FEE"/>
    <w:rsid w:val="002D71F1"/>
    <w:rsid w:val="002D72D0"/>
    <w:rsid w:val="002D732A"/>
    <w:rsid w:val="002D732D"/>
    <w:rsid w:val="002D7364"/>
    <w:rsid w:val="002D7500"/>
    <w:rsid w:val="002D773F"/>
    <w:rsid w:val="002D77E2"/>
    <w:rsid w:val="002D784A"/>
    <w:rsid w:val="002D7913"/>
    <w:rsid w:val="002D7D20"/>
    <w:rsid w:val="002D7F1B"/>
    <w:rsid w:val="002D7F57"/>
    <w:rsid w:val="002E00E0"/>
    <w:rsid w:val="002E081D"/>
    <w:rsid w:val="002E0A50"/>
    <w:rsid w:val="002E0B88"/>
    <w:rsid w:val="002E0CC3"/>
    <w:rsid w:val="002E0F6C"/>
    <w:rsid w:val="002E0F7B"/>
    <w:rsid w:val="002E1073"/>
    <w:rsid w:val="002E1282"/>
    <w:rsid w:val="002E13BE"/>
    <w:rsid w:val="002E14B4"/>
    <w:rsid w:val="002E1597"/>
    <w:rsid w:val="002E1611"/>
    <w:rsid w:val="002E17C0"/>
    <w:rsid w:val="002E199F"/>
    <w:rsid w:val="002E1AC7"/>
    <w:rsid w:val="002E1B23"/>
    <w:rsid w:val="002E1CDC"/>
    <w:rsid w:val="002E2276"/>
    <w:rsid w:val="002E22C6"/>
    <w:rsid w:val="002E2F66"/>
    <w:rsid w:val="002E312F"/>
    <w:rsid w:val="002E3761"/>
    <w:rsid w:val="002E3FB7"/>
    <w:rsid w:val="002E41F7"/>
    <w:rsid w:val="002E44CA"/>
    <w:rsid w:val="002E459B"/>
    <w:rsid w:val="002E46F9"/>
    <w:rsid w:val="002E4A12"/>
    <w:rsid w:val="002E4B6F"/>
    <w:rsid w:val="002E4EC4"/>
    <w:rsid w:val="002E4F4A"/>
    <w:rsid w:val="002E4FB8"/>
    <w:rsid w:val="002E513C"/>
    <w:rsid w:val="002E5210"/>
    <w:rsid w:val="002E5596"/>
    <w:rsid w:val="002E569E"/>
    <w:rsid w:val="002E56A0"/>
    <w:rsid w:val="002E5BEF"/>
    <w:rsid w:val="002E5FD9"/>
    <w:rsid w:val="002E6085"/>
    <w:rsid w:val="002E614B"/>
    <w:rsid w:val="002E6216"/>
    <w:rsid w:val="002E623B"/>
    <w:rsid w:val="002E6BFE"/>
    <w:rsid w:val="002E6C53"/>
    <w:rsid w:val="002E6DD3"/>
    <w:rsid w:val="002E71A7"/>
    <w:rsid w:val="002E72DE"/>
    <w:rsid w:val="002E7706"/>
    <w:rsid w:val="002E7846"/>
    <w:rsid w:val="002E791B"/>
    <w:rsid w:val="002F005F"/>
    <w:rsid w:val="002F00EC"/>
    <w:rsid w:val="002F0118"/>
    <w:rsid w:val="002F03B5"/>
    <w:rsid w:val="002F094F"/>
    <w:rsid w:val="002F09AF"/>
    <w:rsid w:val="002F0A14"/>
    <w:rsid w:val="002F0CD1"/>
    <w:rsid w:val="002F0D14"/>
    <w:rsid w:val="002F0F66"/>
    <w:rsid w:val="002F10AE"/>
    <w:rsid w:val="002F113A"/>
    <w:rsid w:val="002F146F"/>
    <w:rsid w:val="002F1699"/>
    <w:rsid w:val="002F1AF9"/>
    <w:rsid w:val="002F1B72"/>
    <w:rsid w:val="002F1C58"/>
    <w:rsid w:val="002F1E19"/>
    <w:rsid w:val="002F200F"/>
    <w:rsid w:val="002F2A63"/>
    <w:rsid w:val="002F2AD4"/>
    <w:rsid w:val="002F2B02"/>
    <w:rsid w:val="002F2C87"/>
    <w:rsid w:val="002F2DBE"/>
    <w:rsid w:val="002F2E4D"/>
    <w:rsid w:val="002F2F10"/>
    <w:rsid w:val="002F3262"/>
    <w:rsid w:val="002F3699"/>
    <w:rsid w:val="002F3897"/>
    <w:rsid w:val="002F3D75"/>
    <w:rsid w:val="002F3E62"/>
    <w:rsid w:val="002F3F53"/>
    <w:rsid w:val="002F3F9F"/>
    <w:rsid w:val="002F41EF"/>
    <w:rsid w:val="002F42B0"/>
    <w:rsid w:val="002F4563"/>
    <w:rsid w:val="002F4967"/>
    <w:rsid w:val="002F49C1"/>
    <w:rsid w:val="002F4D22"/>
    <w:rsid w:val="002F4E4F"/>
    <w:rsid w:val="002F4F9A"/>
    <w:rsid w:val="002F5B61"/>
    <w:rsid w:val="002F5EEA"/>
    <w:rsid w:val="002F60F8"/>
    <w:rsid w:val="002F6342"/>
    <w:rsid w:val="002F6E5E"/>
    <w:rsid w:val="002F6EE1"/>
    <w:rsid w:val="002F7118"/>
    <w:rsid w:val="002F7854"/>
    <w:rsid w:val="002F7987"/>
    <w:rsid w:val="002F7B53"/>
    <w:rsid w:val="002F7C90"/>
    <w:rsid w:val="002F7F18"/>
    <w:rsid w:val="003000CB"/>
    <w:rsid w:val="003001FD"/>
    <w:rsid w:val="003003E4"/>
    <w:rsid w:val="003004B4"/>
    <w:rsid w:val="00300739"/>
    <w:rsid w:val="00300D42"/>
    <w:rsid w:val="00300FF3"/>
    <w:rsid w:val="00301AF7"/>
    <w:rsid w:val="00301B81"/>
    <w:rsid w:val="00301C17"/>
    <w:rsid w:val="00301C1D"/>
    <w:rsid w:val="00301E94"/>
    <w:rsid w:val="00302062"/>
    <w:rsid w:val="00302691"/>
    <w:rsid w:val="00302A55"/>
    <w:rsid w:val="00302B5E"/>
    <w:rsid w:val="00303264"/>
    <w:rsid w:val="003032D3"/>
    <w:rsid w:val="003033F4"/>
    <w:rsid w:val="0030397C"/>
    <w:rsid w:val="003039DA"/>
    <w:rsid w:val="00303BD0"/>
    <w:rsid w:val="00303CCA"/>
    <w:rsid w:val="00303E0D"/>
    <w:rsid w:val="00303ED3"/>
    <w:rsid w:val="00304063"/>
    <w:rsid w:val="00304232"/>
    <w:rsid w:val="00304262"/>
    <w:rsid w:val="003043DF"/>
    <w:rsid w:val="00304471"/>
    <w:rsid w:val="00304525"/>
    <w:rsid w:val="00304547"/>
    <w:rsid w:val="00304716"/>
    <w:rsid w:val="0030479B"/>
    <w:rsid w:val="00304BDC"/>
    <w:rsid w:val="003051A3"/>
    <w:rsid w:val="00305333"/>
    <w:rsid w:val="00305392"/>
    <w:rsid w:val="003053D2"/>
    <w:rsid w:val="003054A1"/>
    <w:rsid w:val="003057B6"/>
    <w:rsid w:val="003058B2"/>
    <w:rsid w:val="003058BF"/>
    <w:rsid w:val="0030674D"/>
    <w:rsid w:val="00306AF0"/>
    <w:rsid w:val="00306B84"/>
    <w:rsid w:val="00306C33"/>
    <w:rsid w:val="00306E09"/>
    <w:rsid w:val="00307011"/>
    <w:rsid w:val="003072E6"/>
    <w:rsid w:val="00307330"/>
    <w:rsid w:val="0030749C"/>
    <w:rsid w:val="003077A7"/>
    <w:rsid w:val="00307A7C"/>
    <w:rsid w:val="00307C67"/>
    <w:rsid w:val="00310210"/>
    <w:rsid w:val="003105EE"/>
    <w:rsid w:val="0031063E"/>
    <w:rsid w:val="0031097A"/>
    <w:rsid w:val="003109A0"/>
    <w:rsid w:val="00310A0A"/>
    <w:rsid w:val="00310BBF"/>
    <w:rsid w:val="00310E6B"/>
    <w:rsid w:val="00311647"/>
    <w:rsid w:val="00311C13"/>
    <w:rsid w:val="003120C2"/>
    <w:rsid w:val="003121BE"/>
    <w:rsid w:val="00312252"/>
    <w:rsid w:val="00312668"/>
    <w:rsid w:val="00312716"/>
    <w:rsid w:val="00312A07"/>
    <w:rsid w:val="00312CC0"/>
    <w:rsid w:val="00312CF5"/>
    <w:rsid w:val="00312F21"/>
    <w:rsid w:val="0031330B"/>
    <w:rsid w:val="00313694"/>
    <w:rsid w:val="00313ADB"/>
    <w:rsid w:val="00313BD5"/>
    <w:rsid w:val="0031424A"/>
    <w:rsid w:val="00314516"/>
    <w:rsid w:val="003148B7"/>
    <w:rsid w:val="00314C56"/>
    <w:rsid w:val="00314CC3"/>
    <w:rsid w:val="00314DAE"/>
    <w:rsid w:val="00314F21"/>
    <w:rsid w:val="00314F3C"/>
    <w:rsid w:val="00314FCA"/>
    <w:rsid w:val="00315244"/>
    <w:rsid w:val="00315397"/>
    <w:rsid w:val="00315510"/>
    <w:rsid w:val="0031597C"/>
    <w:rsid w:val="00315A81"/>
    <w:rsid w:val="00315AAC"/>
    <w:rsid w:val="00315DBF"/>
    <w:rsid w:val="00315E0D"/>
    <w:rsid w:val="00316162"/>
    <w:rsid w:val="003165BC"/>
    <w:rsid w:val="0031662A"/>
    <w:rsid w:val="00316E0C"/>
    <w:rsid w:val="003173D1"/>
    <w:rsid w:val="00317434"/>
    <w:rsid w:val="00317CD0"/>
    <w:rsid w:val="00317DB2"/>
    <w:rsid w:val="00317F5E"/>
    <w:rsid w:val="00320090"/>
    <w:rsid w:val="00320188"/>
    <w:rsid w:val="003206A2"/>
    <w:rsid w:val="00320783"/>
    <w:rsid w:val="00320CC4"/>
    <w:rsid w:val="00320D92"/>
    <w:rsid w:val="00320EFA"/>
    <w:rsid w:val="00321092"/>
    <w:rsid w:val="00321570"/>
    <w:rsid w:val="0032198A"/>
    <w:rsid w:val="00321DB8"/>
    <w:rsid w:val="00321DEA"/>
    <w:rsid w:val="00321FA4"/>
    <w:rsid w:val="00322393"/>
    <w:rsid w:val="00322C80"/>
    <w:rsid w:val="00322CF5"/>
    <w:rsid w:val="00322DB5"/>
    <w:rsid w:val="0032301F"/>
    <w:rsid w:val="0032359E"/>
    <w:rsid w:val="003237A3"/>
    <w:rsid w:val="00323A61"/>
    <w:rsid w:val="00323F49"/>
    <w:rsid w:val="003243C8"/>
    <w:rsid w:val="0032454F"/>
    <w:rsid w:val="00324966"/>
    <w:rsid w:val="00324D47"/>
    <w:rsid w:val="00325075"/>
    <w:rsid w:val="00325116"/>
    <w:rsid w:val="00325244"/>
    <w:rsid w:val="00325C1E"/>
    <w:rsid w:val="00325D3C"/>
    <w:rsid w:val="00325EAA"/>
    <w:rsid w:val="003261A6"/>
    <w:rsid w:val="00326514"/>
    <w:rsid w:val="003268A1"/>
    <w:rsid w:val="00326928"/>
    <w:rsid w:val="00326ACD"/>
    <w:rsid w:val="00326AE3"/>
    <w:rsid w:val="00326D1B"/>
    <w:rsid w:val="00326D62"/>
    <w:rsid w:val="00326E0B"/>
    <w:rsid w:val="00326F09"/>
    <w:rsid w:val="00326F55"/>
    <w:rsid w:val="00327556"/>
    <w:rsid w:val="00327587"/>
    <w:rsid w:val="003278CF"/>
    <w:rsid w:val="00327ADA"/>
    <w:rsid w:val="00327CFF"/>
    <w:rsid w:val="00327D57"/>
    <w:rsid w:val="00327F13"/>
    <w:rsid w:val="00330123"/>
    <w:rsid w:val="00330133"/>
    <w:rsid w:val="00330225"/>
    <w:rsid w:val="003305FE"/>
    <w:rsid w:val="003306B1"/>
    <w:rsid w:val="00330701"/>
    <w:rsid w:val="00330848"/>
    <w:rsid w:val="00330861"/>
    <w:rsid w:val="00330982"/>
    <w:rsid w:val="00330DCC"/>
    <w:rsid w:val="00330EE4"/>
    <w:rsid w:val="003310BC"/>
    <w:rsid w:val="0033114D"/>
    <w:rsid w:val="00331558"/>
    <w:rsid w:val="00331717"/>
    <w:rsid w:val="00331B95"/>
    <w:rsid w:val="00331C24"/>
    <w:rsid w:val="00331C7F"/>
    <w:rsid w:val="00331C97"/>
    <w:rsid w:val="00331DCA"/>
    <w:rsid w:val="00331E92"/>
    <w:rsid w:val="00331EA1"/>
    <w:rsid w:val="0033219A"/>
    <w:rsid w:val="0033236B"/>
    <w:rsid w:val="0033247C"/>
    <w:rsid w:val="00332962"/>
    <w:rsid w:val="00332AD5"/>
    <w:rsid w:val="00332DDC"/>
    <w:rsid w:val="00332F57"/>
    <w:rsid w:val="00333039"/>
    <w:rsid w:val="00333081"/>
    <w:rsid w:val="00333388"/>
    <w:rsid w:val="0033341E"/>
    <w:rsid w:val="003335BB"/>
    <w:rsid w:val="00333811"/>
    <w:rsid w:val="003338F0"/>
    <w:rsid w:val="00333904"/>
    <w:rsid w:val="00333B49"/>
    <w:rsid w:val="00333C6D"/>
    <w:rsid w:val="00333FC1"/>
    <w:rsid w:val="00334B4F"/>
    <w:rsid w:val="00334D40"/>
    <w:rsid w:val="00334E05"/>
    <w:rsid w:val="00334EEE"/>
    <w:rsid w:val="003354F7"/>
    <w:rsid w:val="00335670"/>
    <w:rsid w:val="003358DC"/>
    <w:rsid w:val="00335D96"/>
    <w:rsid w:val="00335F0A"/>
    <w:rsid w:val="00336137"/>
    <w:rsid w:val="003367F1"/>
    <w:rsid w:val="003367F6"/>
    <w:rsid w:val="00336837"/>
    <w:rsid w:val="003369C9"/>
    <w:rsid w:val="00336C5B"/>
    <w:rsid w:val="00336CE8"/>
    <w:rsid w:val="003370C6"/>
    <w:rsid w:val="003370CF"/>
    <w:rsid w:val="003371D7"/>
    <w:rsid w:val="003374A3"/>
    <w:rsid w:val="00337856"/>
    <w:rsid w:val="003378C8"/>
    <w:rsid w:val="00337BBE"/>
    <w:rsid w:val="00337D54"/>
    <w:rsid w:val="00340449"/>
    <w:rsid w:val="003407F3"/>
    <w:rsid w:val="00340907"/>
    <w:rsid w:val="00340CE5"/>
    <w:rsid w:val="0034128E"/>
    <w:rsid w:val="0034171B"/>
    <w:rsid w:val="00341923"/>
    <w:rsid w:val="00341A98"/>
    <w:rsid w:val="00341BE9"/>
    <w:rsid w:val="00341C05"/>
    <w:rsid w:val="00341C89"/>
    <w:rsid w:val="00341DB5"/>
    <w:rsid w:val="00342161"/>
    <w:rsid w:val="0034226F"/>
    <w:rsid w:val="00342659"/>
    <w:rsid w:val="0034294E"/>
    <w:rsid w:val="00342D51"/>
    <w:rsid w:val="003430E5"/>
    <w:rsid w:val="0034329A"/>
    <w:rsid w:val="00343326"/>
    <w:rsid w:val="003436A3"/>
    <w:rsid w:val="003437BD"/>
    <w:rsid w:val="0034399C"/>
    <w:rsid w:val="00343A06"/>
    <w:rsid w:val="00343A5E"/>
    <w:rsid w:val="00343EB1"/>
    <w:rsid w:val="00344606"/>
    <w:rsid w:val="003446BF"/>
    <w:rsid w:val="003447E7"/>
    <w:rsid w:val="00344A0B"/>
    <w:rsid w:val="00344D68"/>
    <w:rsid w:val="00344DB0"/>
    <w:rsid w:val="0034529B"/>
    <w:rsid w:val="003452A7"/>
    <w:rsid w:val="003452B5"/>
    <w:rsid w:val="00345354"/>
    <w:rsid w:val="003453A6"/>
    <w:rsid w:val="00345426"/>
    <w:rsid w:val="0034581E"/>
    <w:rsid w:val="00345F23"/>
    <w:rsid w:val="00346119"/>
    <w:rsid w:val="003461E4"/>
    <w:rsid w:val="003467BC"/>
    <w:rsid w:val="00346906"/>
    <w:rsid w:val="00346975"/>
    <w:rsid w:val="00346A4E"/>
    <w:rsid w:val="00346CC0"/>
    <w:rsid w:val="00346E5D"/>
    <w:rsid w:val="00347082"/>
    <w:rsid w:val="003470C3"/>
    <w:rsid w:val="0034714B"/>
    <w:rsid w:val="003472AF"/>
    <w:rsid w:val="00347583"/>
    <w:rsid w:val="00347B72"/>
    <w:rsid w:val="00347BE0"/>
    <w:rsid w:val="00347DC8"/>
    <w:rsid w:val="00347F8E"/>
    <w:rsid w:val="0035021F"/>
    <w:rsid w:val="003503AE"/>
    <w:rsid w:val="00350532"/>
    <w:rsid w:val="003505F8"/>
    <w:rsid w:val="003506DD"/>
    <w:rsid w:val="003507B3"/>
    <w:rsid w:val="00350952"/>
    <w:rsid w:val="00350BC9"/>
    <w:rsid w:val="00350C1C"/>
    <w:rsid w:val="003511E4"/>
    <w:rsid w:val="00351272"/>
    <w:rsid w:val="0035169E"/>
    <w:rsid w:val="0035186E"/>
    <w:rsid w:val="003518EA"/>
    <w:rsid w:val="00351AB1"/>
    <w:rsid w:val="00351BA3"/>
    <w:rsid w:val="00351BAD"/>
    <w:rsid w:val="00351F65"/>
    <w:rsid w:val="0035204D"/>
    <w:rsid w:val="003526FE"/>
    <w:rsid w:val="00352D0B"/>
    <w:rsid w:val="00352E52"/>
    <w:rsid w:val="003532FD"/>
    <w:rsid w:val="00353495"/>
    <w:rsid w:val="00353D1F"/>
    <w:rsid w:val="00353FA1"/>
    <w:rsid w:val="0035423D"/>
    <w:rsid w:val="0035466E"/>
    <w:rsid w:val="00354855"/>
    <w:rsid w:val="00354B10"/>
    <w:rsid w:val="00354C43"/>
    <w:rsid w:val="00354D99"/>
    <w:rsid w:val="00354E1F"/>
    <w:rsid w:val="00354FB6"/>
    <w:rsid w:val="00354FE2"/>
    <w:rsid w:val="003552CC"/>
    <w:rsid w:val="003552E4"/>
    <w:rsid w:val="00355860"/>
    <w:rsid w:val="00355989"/>
    <w:rsid w:val="00355B14"/>
    <w:rsid w:val="00356926"/>
    <w:rsid w:val="00356AEB"/>
    <w:rsid w:val="00357403"/>
    <w:rsid w:val="003574E7"/>
    <w:rsid w:val="00357ACC"/>
    <w:rsid w:val="00357CE9"/>
    <w:rsid w:val="003600D2"/>
    <w:rsid w:val="00360140"/>
    <w:rsid w:val="003602F9"/>
    <w:rsid w:val="003604F9"/>
    <w:rsid w:val="00360644"/>
    <w:rsid w:val="003607FE"/>
    <w:rsid w:val="00360A98"/>
    <w:rsid w:val="00360AC1"/>
    <w:rsid w:val="00360AEF"/>
    <w:rsid w:val="00360B59"/>
    <w:rsid w:val="00360CE7"/>
    <w:rsid w:val="0036143B"/>
    <w:rsid w:val="00361543"/>
    <w:rsid w:val="00361650"/>
    <w:rsid w:val="0036179C"/>
    <w:rsid w:val="00361803"/>
    <w:rsid w:val="00361974"/>
    <w:rsid w:val="00361A44"/>
    <w:rsid w:val="00361D4B"/>
    <w:rsid w:val="00361D5C"/>
    <w:rsid w:val="00361ED8"/>
    <w:rsid w:val="00361EE9"/>
    <w:rsid w:val="00361FE9"/>
    <w:rsid w:val="00362EC2"/>
    <w:rsid w:val="00362EFB"/>
    <w:rsid w:val="00363347"/>
    <w:rsid w:val="003633AD"/>
    <w:rsid w:val="003633E0"/>
    <w:rsid w:val="003636D4"/>
    <w:rsid w:val="00363B3D"/>
    <w:rsid w:val="00363CDE"/>
    <w:rsid w:val="00363CF5"/>
    <w:rsid w:val="00363F14"/>
    <w:rsid w:val="00363F5E"/>
    <w:rsid w:val="00363FE3"/>
    <w:rsid w:val="00364395"/>
    <w:rsid w:val="003645F0"/>
    <w:rsid w:val="0036472C"/>
    <w:rsid w:val="00364997"/>
    <w:rsid w:val="00364A3A"/>
    <w:rsid w:val="00364C8D"/>
    <w:rsid w:val="0036527B"/>
    <w:rsid w:val="0036557E"/>
    <w:rsid w:val="00365610"/>
    <w:rsid w:val="003658C3"/>
    <w:rsid w:val="00365C95"/>
    <w:rsid w:val="00365FE8"/>
    <w:rsid w:val="00366037"/>
    <w:rsid w:val="003662D3"/>
    <w:rsid w:val="0036647F"/>
    <w:rsid w:val="0036660C"/>
    <w:rsid w:val="00366653"/>
    <w:rsid w:val="0036688F"/>
    <w:rsid w:val="00366996"/>
    <w:rsid w:val="00366A94"/>
    <w:rsid w:val="00366AB7"/>
    <w:rsid w:val="00366BBE"/>
    <w:rsid w:val="00366C3D"/>
    <w:rsid w:val="003674AA"/>
    <w:rsid w:val="0036785F"/>
    <w:rsid w:val="00367868"/>
    <w:rsid w:val="0037013A"/>
    <w:rsid w:val="00370292"/>
    <w:rsid w:val="00370389"/>
    <w:rsid w:val="003708C7"/>
    <w:rsid w:val="00370D1C"/>
    <w:rsid w:val="00370F0A"/>
    <w:rsid w:val="0037147E"/>
    <w:rsid w:val="003714C8"/>
    <w:rsid w:val="00371663"/>
    <w:rsid w:val="0037182F"/>
    <w:rsid w:val="00371C6D"/>
    <w:rsid w:val="00371C9F"/>
    <w:rsid w:val="00372035"/>
    <w:rsid w:val="00372185"/>
    <w:rsid w:val="003722C3"/>
    <w:rsid w:val="00372A13"/>
    <w:rsid w:val="00372A2F"/>
    <w:rsid w:val="00372C01"/>
    <w:rsid w:val="00372F29"/>
    <w:rsid w:val="0037361D"/>
    <w:rsid w:val="00373712"/>
    <w:rsid w:val="00373A25"/>
    <w:rsid w:val="00373D3E"/>
    <w:rsid w:val="00373DB8"/>
    <w:rsid w:val="00374003"/>
    <w:rsid w:val="003743F5"/>
    <w:rsid w:val="0037451B"/>
    <w:rsid w:val="00374886"/>
    <w:rsid w:val="00374A60"/>
    <w:rsid w:val="00374AF5"/>
    <w:rsid w:val="00374C09"/>
    <w:rsid w:val="00374CF3"/>
    <w:rsid w:val="00374D98"/>
    <w:rsid w:val="003752CB"/>
    <w:rsid w:val="003754BC"/>
    <w:rsid w:val="003755D2"/>
    <w:rsid w:val="00375A36"/>
    <w:rsid w:val="00375F10"/>
    <w:rsid w:val="00376210"/>
    <w:rsid w:val="0037636D"/>
    <w:rsid w:val="00376731"/>
    <w:rsid w:val="00376AE4"/>
    <w:rsid w:val="00376BC4"/>
    <w:rsid w:val="00376E01"/>
    <w:rsid w:val="00376E30"/>
    <w:rsid w:val="00376E38"/>
    <w:rsid w:val="00376E4B"/>
    <w:rsid w:val="00376E64"/>
    <w:rsid w:val="003773D0"/>
    <w:rsid w:val="00377493"/>
    <w:rsid w:val="00377B67"/>
    <w:rsid w:val="00377D64"/>
    <w:rsid w:val="00377DA3"/>
    <w:rsid w:val="00377E99"/>
    <w:rsid w:val="00377F0B"/>
    <w:rsid w:val="003803BD"/>
    <w:rsid w:val="003806BE"/>
    <w:rsid w:val="00380740"/>
    <w:rsid w:val="00380790"/>
    <w:rsid w:val="00380791"/>
    <w:rsid w:val="00380C05"/>
    <w:rsid w:val="003812C6"/>
    <w:rsid w:val="00381481"/>
    <w:rsid w:val="00381651"/>
    <w:rsid w:val="00381820"/>
    <w:rsid w:val="00381934"/>
    <w:rsid w:val="0038253A"/>
    <w:rsid w:val="00382A11"/>
    <w:rsid w:val="00382DEA"/>
    <w:rsid w:val="00382F1C"/>
    <w:rsid w:val="00382F2A"/>
    <w:rsid w:val="00383034"/>
    <w:rsid w:val="0038339A"/>
    <w:rsid w:val="0038374C"/>
    <w:rsid w:val="00383A12"/>
    <w:rsid w:val="00383A75"/>
    <w:rsid w:val="00383A91"/>
    <w:rsid w:val="00383AFA"/>
    <w:rsid w:val="00383FBA"/>
    <w:rsid w:val="003843CF"/>
    <w:rsid w:val="0038455D"/>
    <w:rsid w:val="003845B6"/>
    <w:rsid w:val="00384794"/>
    <w:rsid w:val="00384AFC"/>
    <w:rsid w:val="00385197"/>
    <w:rsid w:val="003853AB"/>
    <w:rsid w:val="0038540A"/>
    <w:rsid w:val="00385510"/>
    <w:rsid w:val="003857C4"/>
    <w:rsid w:val="00385BC5"/>
    <w:rsid w:val="00385D67"/>
    <w:rsid w:val="003860F1"/>
    <w:rsid w:val="0038647A"/>
    <w:rsid w:val="003864C0"/>
    <w:rsid w:val="00386768"/>
    <w:rsid w:val="00386B5D"/>
    <w:rsid w:val="00386D9C"/>
    <w:rsid w:val="00386F81"/>
    <w:rsid w:val="003877E1"/>
    <w:rsid w:val="00387AF9"/>
    <w:rsid w:val="00387CE6"/>
    <w:rsid w:val="00387D4B"/>
    <w:rsid w:val="00387EF6"/>
    <w:rsid w:val="0039087B"/>
    <w:rsid w:val="003908A5"/>
    <w:rsid w:val="00390921"/>
    <w:rsid w:val="00390D60"/>
    <w:rsid w:val="00390EB1"/>
    <w:rsid w:val="003911D0"/>
    <w:rsid w:val="003912E6"/>
    <w:rsid w:val="003917B5"/>
    <w:rsid w:val="00391DF6"/>
    <w:rsid w:val="00392111"/>
    <w:rsid w:val="003923E9"/>
    <w:rsid w:val="0039249D"/>
    <w:rsid w:val="003926B4"/>
    <w:rsid w:val="00392B25"/>
    <w:rsid w:val="00392BF0"/>
    <w:rsid w:val="00392CED"/>
    <w:rsid w:val="00392E52"/>
    <w:rsid w:val="00392EBA"/>
    <w:rsid w:val="00393092"/>
    <w:rsid w:val="003930DC"/>
    <w:rsid w:val="00393165"/>
    <w:rsid w:val="00393320"/>
    <w:rsid w:val="0039332A"/>
    <w:rsid w:val="00393422"/>
    <w:rsid w:val="0039369B"/>
    <w:rsid w:val="00393840"/>
    <w:rsid w:val="00393920"/>
    <w:rsid w:val="003939DA"/>
    <w:rsid w:val="00393A92"/>
    <w:rsid w:val="00393BEC"/>
    <w:rsid w:val="003943E0"/>
    <w:rsid w:val="003947B8"/>
    <w:rsid w:val="00394ED6"/>
    <w:rsid w:val="0039529C"/>
    <w:rsid w:val="003952E2"/>
    <w:rsid w:val="003957B2"/>
    <w:rsid w:val="0039586C"/>
    <w:rsid w:val="00395CEB"/>
    <w:rsid w:val="00395DD8"/>
    <w:rsid w:val="00396239"/>
    <w:rsid w:val="00396E8C"/>
    <w:rsid w:val="0039702E"/>
    <w:rsid w:val="003971A9"/>
    <w:rsid w:val="003972FC"/>
    <w:rsid w:val="00397762"/>
    <w:rsid w:val="003978F9"/>
    <w:rsid w:val="003A0182"/>
    <w:rsid w:val="003A06A2"/>
    <w:rsid w:val="003A080F"/>
    <w:rsid w:val="003A0BAD"/>
    <w:rsid w:val="003A0CF1"/>
    <w:rsid w:val="003A0D86"/>
    <w:rsid w:val="003A0DC3"/>
    <w:rsid w:val="003A112E"/>
    <w:rsid w:val="003A15D1"/>
    <w:rsid w:val="003A1638"/>
    <w:rsid w:val="003A1784"/>
    <w:rsid w:val="003A1A45"/>
    <w:rsid w:val="003A1CAD"/>
    <w:rsid w:val="003A1E05"/>
    <w:rsid w:val="003A1EF6"/>
    <w:rsid w:val="003A1FBA"/>
    <w:rsid w:val="003A24E0"/>
    <w:rsid w:val="003A2546"/>
    <w:rsid w:val="003A2583"/>
    <w:rsid w:val="003A25E1"/>
    <w:rsid w:val="003A2C21"/>
    <w:rsid w:val="003A3012"/>
    <w:rsid w:val="003A32DE"/>
    <w:rsid w:val="003A33DD"/>
    <w:rsid w:val="003A3607"/>
    <w:rsid w:val="003A3C6F"/>
    <w:rsid w:val="003A3F19"/>
    <w:rsid w:val="003A3F4E"/>
    <w:rsid w:val="003A43B0"/>
    <w:rsid w:val="003A4737"/>
    <w:rsid w:val="003A494E"/>
    <w:rsid w:val="003A4BCB"/>
    <w:rsid w:val="003A4DCF"/>
    <w:rsid w:val="003A4E53"/>
    <w:rsid w:val="003A4E77"/>
    <w:rsid w:val="003A5084"/>
    <w:rsid w:val="003A5586"/>
    <w:rsid w:val="003A55CA"/>
    <w:rsid w:val="003A5705"/>
    <w:rsid w:val="003A5C54"/>
    <w:rsid w:val="003A5D80"/>
    <w:rsid w:val="003A5F7A"/>
    <w:rsid w:val="003A5F87"/>
    <w:rsid w:val="003A601E"/>
    <w:rsid w:val="003A6423"/>
    <w:rsid w:val="003A6561"/>
    <w:rsid w:val="003A6570"/>
    <w:rsid w:val="003A66FA"/>
    <w:rsid w:val="003A6A3E"/>
    <w:rsid w:val="003A6BD6"/>
    <w:rsid w:val="003A6D98"/>
    <w:rsid w:val="003A71EA"/>
    <w:rsid w:val="003A7272"/>
    <w:rsid w:val="003A7556"/>
    <w:rsid w:val="003A7E3F"/>
    <w:rsid w:val="003A7F19"/>
    <w:rsid w:val="003A7FCF"/>
    <w:rsid w:val="003B01F3"/>
    <w:rsid w:val="003B02D1"/>
    <w:rsid w:val="003B0AD8"/>
    <w:rsid w:val="003B0CB3"/>
    <w:rsid w:val="003B0E74"/>
    <w:rsid w:val="003B0EA7"/>
    <w:rsid w:val="003B0EB6"/>
    <w:rsid w:val="003B0FE5"/>
    <w:rsid w:val="003B16BA"/>
    <w:rsid w:val="003B1964"/>
    <w:rsid w:val="003B1C01"/>
    <w:rsid w:val="003B1CBB"/>
    <w:rsid w:val="003B1F52"/>
    <w:rsid w:val="003B1F5A"/>
    <w:rsid w:val="003B2359"/>
    <w:rsid w:val="003B2909"/>
    <w:rsid w:val="003B2A8D"/>
    <w:rsid w:val="003B2E54"/>
    <w:rsid w:val="003B2E8B"/>
    <w:rsid w:val="003B2ECB"/>
    <w:rsid w:val="003B323C"/>
    <w:rsid w:val="003B3330"/>
    <w:rsid w:val="003B3513"/>
    <w:rsid w:val="003B36B9"/>
    <w:rsid w:val="003B36F8"/>
    <w:rsid w:val="003B37BD"/>
    <w:rsid w:val="003B37D7"/>
    <w:rsid w:val="003B3A73"/>
    <w:rsid w:val="003B41BB"/>
    <w:rsid w:val="003B455E"/>
    <w:rsid w:val="003B4822"/>
    <w:rsid w:val="003B4B7E"/>
    <w:rsid w:val="003B4F14"/>
    <w:rsid w:val="003B5279"/>
    <w:rsid w:val="003B52E4"/>
    <w:rsid w:val="003B5670"/>
    <w:rsid w:val="003B5766"/>
    <w:rsid w:val="003B57FE"/>
    <w:rsid w:val="003B582F"/>
    <w:rsid w:val="003B58E0"/>
    <w:rsid w:val="003B5C61"/>
    <w:rsid w:val="003B60D0"/>
    <w:rsid w:val="003B62AA"/>
    <w:rsid w:val="003B62BC"/>
    <w:rsid w:val="003B6937"/>
    <w:rsid w:val="003B6C53"/>
    <w:rsid w:val="003B7419"/>
    <w:rsid w:val="003B747E"/>
    <w:rsid w:val="003B7E85"/>
    <w:rsid w:val="003B7F17"/>
    <w:rsid w:val="003C0269"/>
    <w:rsid w:val="003C0362"/>
    <w:rsid w:val="003C050E"/>
    <w:rsid w:val="003C0582"/>
    <w:rsid w:val="003C05BE"/>
    <w:rsid w:val="003C0BC3"/>
    <w:rsid w:val="003C1159"/>
    <w:rsid w:val="003C128C"/>
    <w:rsid w:val="003C12F8"/>
    <w:rsid w:val="003C1493"/>
    <w:rsid w:val="003C15AB"/>
    <w:rsid w:val="003C1A76"/>
    <w:rsid w:val="003C1EF5"/>
    <w:rsid w:val="003C2094"/>
    <w:rsid w:val="003C2726"/>
    <w:rsid w:val="003C27C6"/>
    <w:rsid w:val="003C285F"/>
    <w:rsid w:val="003C2963"/>
    <w:rsid w:val="003C2C90"/>
    <w:rsid w:val="003C2D6B"/>
    <w:rsid w:val="003C2E6D"/>
    <w:rsid w:val="003C2F9F"/>
    <w:rsid w:val="003C30AC"/>
    <w:rsid w:val="003C30C8"/>
    <w:rsid w:val="003C3801"/>
    <w:rsid w:val="003C39BE"/>
    <w:rsid w:val="003C3C10"/>
    <w:rsid w:val="003C3D53"/>
    <w:rsid w:val="003C3E9A"/>
    <w:rsid w:val="003C3FE5"/>
    <w:rsid w:val="003C4C9C"/>
    <w:rsid w:val="003C4E49"/>
    <w:rsid w:val="003C5147"/>
    <w:rsid w:val="003C5175"/>
    <w:rsid w:val="003C51EC"/>
    <w:rsid w:val="003C55C1"/>
    <w:rsid w:val="003C57D4"/>
    <w:rsid w:val="003C59DD"/>
    <w:rsid w:val="003C5B62"/>
    <w:rsid w:val="003C5BC0"/>
    <w:rsid w:val="003C5D25"/>
    <w:rsid w:val="003C6452"/>
    <w:rsid w:val="003C647E"/>
    <w:rsid w:val="003C65BB"/>
    <w:rsid w:val="003C661F"/>
    <w:rsid w:val="003C6AAC"/>
    <w:rsid w:val="003C6ED3"/>
    <w:rsid w:val="003C71E0"/>
    <w:rsid w:val="003C72D2"/>
    <w:rsid w:val="003C732C"/>
    <w:rsid w:val="003C7753"/>
    <w:rsid w:val="003C775A"/>
    <w:rsid w:val="003C78D1"/>
    <w:rsid w:val="003C78E1"/>
    <w:rsid w:val="003C7A77"/>
    <w:rsid w:val="003C7B69"/>
    <w:rsid w:val="003C7C68"/>
    <w:rsid w:val="003D0144"/>
    <w:rsid w:val="003D022F"/>
    <w:rsid w:val="003D0626"/>
    <w:rsid w:val="003D066F"/>
    <w:rsid w:val="003D0BE6"/>
    <w:rsid w:val="003D0FB8"/>
    <w:rsid w:val="003D10DC"/>
    <w:rsid w:val="003D122D"/>
    <w:rsid w:val="003D132B"/>
    <w:rsid w:val="003D17E4"/>
    <w:rsid w:val="003D1817"/>
    <w:rsid w:val="003D1D38"/>
    <w:rsid w:val="003D223A"/>
    <w:rsid w:val="003D2397"/>
    <w:rsid w:val="003D247A"/>
    <w:rsid w:val="003D28F8"/>
    <w:rsid w:val="003D2E1E"/>
    <w:rsid w:val="003D2F9C"/>
    <w:rsid w:val="003D3322"/>
    <w:rsid w:val="003D3422"/>
    <w:rsid w:val="003D3526"/>
    <w:rsid w:val="003D3600"/>
    <w:rsid w:val="003D3811"/>
    <w:rsid w:val="003D3A0A"/>
    <w:rsid w:val="003D3B92"/>
    <w:rsid w:val="003D3BBC"/>
    <w:rsid w:val="003D4095"/>
    <w:rsid w:val="003D4373"/>
    <w:rsid w:val="003D4C41"/>
    <w:rsid w:val="003D4C84"/>
    <w:rsid w:val="003D4F11"/>
    <w:rsid w:val="003D500A"/>
    <w:rsid w:val="003D523A"/>
    <w:rsid w:val="003D5277"/>
    <w:rsid w:val="003D53C8"/>
    <w:rsid w:val="003D53C9"/>
    <w:rsid w:val="003D5541"/>
    <w:rsid w:val="003D5559"/>
    <w:rsid w:val="003D5567"/>
    <w:rsid w:val="003D5737"/>
    <w:rsid w:val="003D57C9"/>
    <w:rsid w:val="003D5801"/>
    <w:rsid w:val="003D5E4E"/>
    <w:rsid w:val="003D61C3"/>
    <w:rsid w:val="003D679E"/>
    <w:rsid w:val="003D6893"/>
    <w:rsid w:val="003D68A8"/>
    <w:rsid w:val="003D6CFD"/>
    <w:rsid w:val="003D71E9"/>
    <w:rsid w:val="003D7551"/>
    <w:rsid w:val="003D75FD"/>
    <w:rsid w:val="003D775C"/>
    <w:rsid w:val="003D7A58"/>
    <w:rsid w:val="003D7B4B"/>
    <w:rsid w:val="003D7F25"/>
    <w:rsid w:val="003D7F72"/>
    <w:rsid w:val="003D7FD6"/>
    <w:rsid w:val="003E00C3"/>
    <w:rsid w:val="003E00E8"/>
    <w:rsid w:val="003E025A"/>
    <w:rsid w:val="003E02A3"/>
    <w:rsid w:val="003E02B6"/>
    <w:rsid w:val="003E04BD"/>
    <w:rsid w:val="003E09AA"/>
    <w:rsid w:val="003E0C30"/>
    <w:rsid w:val="003E0DC0"/>
    <w:rsid w:val="003E0E29"/>
    <w:rsid w:val="003E1000"/>
    <w:rsid w:val="003E14BB"/>
    <w:rsid w:val="003E1641"/>
    <w:rsid w:val="003E1730"/>
    <w:rsid w:val="003E1CE2"/>
    <w:rsid w:val="003E1E28"/>
    <w:rsid w:val="003E1F2B"/>
    <w:rsid w:val="003E22CC"/>
    <w:rsid w:val="003E273E"/>
    <w:rsid w:val="003E2C22"/>
    <w:rsid w:val="003E2E5C"/>
    <w:rsid w:val="003E33E1"/>
    <w:rsid w:val="003E346E"/>
    <w:rsid w:val="003E3481"/>
    <w:rsid w:val="003E3491"/>
    <w:rsid w:val="003E384B"/>
    <w:rsid w:val="003E394E"/>
    <w:rsid w:val="003E3EC0"/>
    <w:rsid w:val="003E4404"/>
    <w:rsid w:val="003E440D"/>
    <w:rsid w:val="003E484F"/>
    <w:rsid w:val="003E49DE"/>
    <w:rsid w:val="003E4D42"/>
    <w:rsid w:val="003E4EEC"/>
    <w:rsid w:val="003E5066"/>
    <w:rsid w:val="003E5186"/>
    <w:rsid w:val="003E5696"/>
    <w:rsid w:val="003E56C9"/>
    <w:rsid w:val="003E56DF"/>
    <w:rsid w:val="003E5854"/>
    <w:rsid w:val="003E5BBF"/>
    <w:rsid w:val="003E5BD4"/>
    <w:rsid w:val="003E6677"/>
    <w:rsid w:val="003E671E"/>
    <w:rsid w:val="003E6793"/>
    <w:rsid w:val="003E68E0"/>
    <w:rsid w:val="003E69C9"/>
    <w:rsid w:val="003E6E65"/>
    <w:rsid w:val="003E6F85"/>
    <w:rsid w:val="003E70A3"/>
    <w:rsid w:val="003E71EA"/>
    <w:rsid w:val="003E727E"/>
    <w:rsid w:val="003E75D6"/>
    <w:rsid w:val="003E75F2"/>
    <w:rsid w:val="003E7682"/>
    <w:rsid w:val="003E783A"/>
    <w:rsid w:val="003E7874"/>
    <w:rsid w:val="003E7CF7"/>
    <w:rsid w:val="003E7D91"/>
    <w:rsid w:val="003E7E7C"/>
    <w:rsid w:val="003F00BC"/>
    <w:rsid w:val="003F00CA"/>
    <w:rsid w:val="003F01EF"/>
    <w:rsid w:val="003F020E"/>
    <w:rsid w:val="003F03D0"/>
    <w:rsid w:val="003F0723"/>
    <w:rsid w:val="003F0741"/>
    <w:rsid w:val="003F09E1"/>
    <w:rsid w:val="003F0C32"/>
    <w:rsid w:val="003F0EC3"/>
    <w:rsid w:val="003F10F8"/>
    <w:rsid w:val="003F1798"/>
    <w:rsid w:val="003F18A0"/>
    <w:rsid w:val="003F18A8"/>
    <w:rsid w:val="003F1B94"/>
    <w:rsid w:val="003F1EA3"/>
    <w:rsid w:val="003F2393"/>
    <w:rsid w:val="003F253B"/>
    <w:rsid w:val="003F254D"/>
    <w:rsid w:val="003F25CE"/>
    <w:rsid w:val="003F289F"/>
    <w:rsid w:val="003F367D"/>
    <w:rsid w:val="003F3C84"/>
    <w:rsid w:val="003F3F1B"/>
    <w:rsid w:val="003F4161"/>
    <w:rsid w:val="003F426D"/>
    <w:rsid w:val="003F45B2"/>
    <w:rsid w:val="003F4600"/>
    <w:rsid w:val="003F47F8"/>
    <w:rsid w:val="003F4B43"/>
    <w:rsid w:val="003F4C93"/>
    <w:rsid w:val="003F4CB9"/>
    <w:rsid w:val="003F5076"/>
    <w:rsid w:val="003F54EC"/>
    <w:rsid w:val="003F5A3D"/>
    <w:rsid w:val="003F5A84"/>
    <w:rsid w:val="003F5C19"/>
    <w:rsid w:val="003F5DD3"/>
    <w:rsid w:val="003F5F5D"/>
    <w:rsid w:val="003F610E"/>
    <w:rsid w:val="003F6332"/>
    <w:rsid w:val="003F64AD"/>
    <w:rsid w:val="003F65EB"/>
    <w:rsid w:val="003F68CF"/>
    <w:rsid w:val="003F6A86"/>
    <w:rsid w:val="003F6ABB"/>
    <w:rsid w:val="003F6BD4"/>
    <w:rsid w:val="003F6E47"/>
    <w:rsid w:val="003F71A1"/>
    <w:rsid w:val="003F7297"/>
    <w:rsid w:val="003F7690"/>
    <w:rsid w:val="003F76CB"/>
    <w:rsid w:val="003F7909"/>
    <w:rsid w:val="003F7D32"/>
    <w:rsid w:val="003F7DCC"/>
    <w:rsid w:val="003F7F08"/>
    <w:rsid w:val="004002D1"/>
    <w:rsid w:val="0040050A"/>
    <w:rsid w:val="0040059C"/>
    <w:rsid w:val="004007EE"/>
    <w:rsid w:val="00400CFA"/>
    <w:rsid w:val="00400DCA"/>
    <w:rsid w:val="0040110A"/>
    <w:rsid w:val="00401190"/>
    <w:rsid w:val="00401271"/>
    <w:rsid w:val="00401285"/>
    <w:rsid w:val="004014E0"/>
    <w:rsid w:val="00401651"/>
    <w:rsid w:val="004017A6"/>
    <w:rsid w:val="00401C94"/>
    <w:rsid w:val="0040214E"/>
    <w:rsid w:val="00402213"/>
    <w:rsid w:val="00402908"/>
    <w:rsid w:val="0040304B"/>
    <w:rsid w:val="004033FF"/>
    <w:rsid w:val="004034DE"/>
    <w:rsid w:val="004036B8"/>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9DF"/>
    <w:rsid w:val="00404A1D"/>
    <w:rsid w:val="00404B76"/>
    <w:rsid w:val="00404BCC"/>
    <w:rsid w:val="00404DA5"/>
    <w:rsid w:val="0040501D"/>
    <w:rsid w:val="004051BB"/>
    <w:rsid w:val="004052E1"/>
    <w:rsid w:val="004058BF"/>
    <w:rsid w:val="0040593F"/>
    <w:rsid w:val="00405AC0"/>
    <w:rsid w:val="00405AF8"/>
    <w:rsid w:val="00405D8D"/>
    <w:rsid w:val="00405DBE"/>
    <w:rsid w:val="00405F5F"/>
    <w:rsid w:val="004065BA"/>
    <w:rsid w:val="00406646"/>
    <w:rsid w:val="0040686E"/>
    <w:rsid w:val="00406A30"/>
    <w:rsid w:val="00406E93"/>
    <w:rsid w:val="004072DB"/>
    <w:rsid w:val="0040731A"/>
    <w:rsid w:val="00407322"/>
    <w:rsid w:val="00407989"/>
    <w:rsid w:val="00407BE3"/>
    <w:rsid w:val="00407CEE"/>
    <w:rsid w:val="00407F32"/>
    <w:rsid w:val="00410299"/>
    <w:rsid w:val="004105F8"/>
    <w:rsid w:val="00410662"/>
    <w:rsid w:val="00410A22"/>
    <w:rsid w:val="00410A27"/>
    <w:rsid w:val="00410A54"/>
    <w:rsid w:val="00410AC2"/>
    <w:rsid w:val="00410B46"/>
    <w:rsid w:val="00410B6E"/>
    <w:rsid w:val="00410E5A"/>
    <w:rsid w:val="004110BB"/>
    <w:rsid w:val="0041154B"/>
    <w:rsid w:val="004115D1"/>
    <w:rsid w:val="00411C30"/>
    <w:rsid w:val="00412873"/>
    <w:rsid w:val="00412A3A"/>
    <w:rsid w:val="00412BD5"/>
    <w:rsid w:val="004131A8"/>
    <w:rsid w:val="004131C1"/>
    <w:rsid w:val="00413297"/>
    <w:rsid w:val="00413661"/>
    <w:rsid w:val="004136DD"/>
    <w:rsid w:val="00413BC0"/>
    <w:rsid w:val="00413CA5"/>
    <w:rsid w:val="00413D1F"/>
    <w:rsid w:val="00413E90"/>
    <w:rsid w:val="004143FE"/>
    <w:rsid w:val="00414BBB"/>
    <w:rsid w:val="00414D7E"/>
    <w:rsid w:val="00414EDC"/>
    <w:rsid w:val="00415055"/>
    <w:rsid w:val="004152C8"/>
    <w:rsid w:val="00415608"/>
    <w:rsid w:val="00415673"/>
    <w:rsid w:val="00415689"/>
    <w:rsid w:val="00415BBE"/>
    <w:rsid w:val="00415CFF"/>
    <w:rsid w:val="00415F17"/>
    <w:rsid w:val="00416265"/>
    <w:rsid w:val="00416342"/>
    <w:rsid w:val="00416610"/>
    <w:rsid w:val="00416B1A"/>
    <w:rsid w:val="00416DBF"/>
    <w:rsid w:val="00416F3A"/>
    <w:rsid w:val="00416F4C"/>
    <w:rsid w:val="00416FBA"/>
    <w:rsid w:val="004171D6"/>
    <w:rsid w:val="00417293"/>
    <w:rsid w:val="00417488"/>
    <w:rsid w:val="0041752B"/>
    <w:rsid w:val="00417C00"/>
    <w:rsid w:val="00420630"/>
    <w:rsid w:val="00420810"/>
    <w:rsid w:val="0042085A"/>
    <w:rsid w:val="004209E7"/>
    <w:rsid w:val="00420AFC"/>
    <w:rsid w:val="00420C86"/>
    <w:rsid w:val="0042124A"/>
    <w:rsid w:val="0042143B"/>
    <w:rsid w:val="004216C4"/>
    <w:rsid w:val="0042175A"/>
    <w:rsid w:val="004217AA"/>
    <w:rsid w:val="00421EE4"/>
    <w:rsid w:val="00421FC4"/>
    <w:rsid w:val="00422342"/>
    <w:rsid w:val="00422420"/>
    <w:rsid w:val="004224C9"/>
    <w:rsid w:val="004224CF"/>
    <w:rsid w:val="00422547"/>
    <w:rsid w:val="0042270A"/>
    <w:rsid w:val="004228E4"/>
    <w:rsid w:val="00422CBD"/>
    <w:rsid w:val="00423402"/>
    <w:rsid w:val="0042342D"/>
    <w:rsid w:val="00423784"/>
    <w:rsid w:val="00424553"/>
    <w:rsid w:val="00424A60"/>
    <w:rsid w:val="00424BD6"/>
    <w:rsid w:val="00424D9E"/>
    <w:rsid w:val="00424DB1"/>
    <w:rsid w:val="00424E22"/>
    <w:rsid w:val="00424F33"/>
    <w:rsid w:val="0042505A"/>
    <w:rsid w:val="00425507"/>
    <w:rsid w:val="0042560E"/>
    <w:rsid w:val="00425875"/>
    <w:rsid w:val="00425B4B"/>
    <w:rsid w:val="00425C11"/>
    <w:rsid w:val="00425D3F"/>
    <w:rsid w:val="00425E20"/>
    <w:rsid w:val="00426272"/>
    <w:rsid w:val="004262C2"/>
    <w:rsid w:val="00426427"/>
    <w:rsid w:val="0042663E"/>
    <w:rsid w:val="0042674B"/>
    <w:rsid w:val="00426764"/>
    <w:rsid w:val="0042686E"/>
    <w:rsid w:val="00426906"/>
    <w:rsid w:val="004269BD"/>
    <w:rsid w:val="00426B7E"/>
    <w:rsid w:val="00426EFC"/>
    <w:rsid w:val="00426EFD"/>
    <w:rsid w:val="0042787C"/>
    <w:rsid w:val="00427C31"/>
    <w:rsid w:val="00427E16"/>
    <w:rsid w:val="004300A7"/>
    <w:rsid w:val="00430655"/>
    <w:rsid w:val="004307EE"/>
    <w:rsid w:val="00430E8B"/>
    <w:rsid w:val="00430EB3"/>
    <w:rsid w:val="00430F17"/>
    <w:rsid w:val="00431062"/>
    <w:rsid w:val="00431140"/>
    <w:rsid w:val="0043116A"/>
    <w:rsid w:val="004315E4"/>
    <w:rsid w:val="004318EB"/>
    <w:rsid w:val="00431BF0"/>
    <w:rsid w:val="00431FA7"/>
    <w:rsid w:val="00432160"/>
    <w:rsid w:val="0043253A"/>
    <w:rsid w:val="0043266C"/>
    <w:rsid w:val="004326C3"/>
    <w:rsid w:val="004327D1"/>
    <w:rsid w:val="00432C95"/>
    <w:rsid w:val="00432D1E"/>
    <w:rsid w:val="004333C4"/>
    <w:rsid w:val="0043361A"/>
    <w:rsid w:val="004338CA"/>
    <w:rsid w:val="00433B53"/>
    <w:rsid w:val="00433BCC"/>
    <w:rsid w:val="004342C2"/>
    <w:rsid w:val="004342C9"/>
    <w:rsid w:val="00434515"/>
    <w:rsid w:val="004345D7"/>
    <w:rsid w:val="004345E4"/>
    <w:rsid w:val="00434603"/>
    <w:rsid w:val="004346A4"/>
    <w:rsid w:val="0043487D"/>
    <w:rsid w:val="00434914"/>
    <w:rsid w:val="004349F2"/>
    <w:rsid w:val="00434FFC"/>
    <w:rsid w:val="00435176"/>
    <w:rsid w:val="00435254"/>
    <w:rsid w:val="00435456"/>
    <w:rsid w:val="0043545A"/>
    <w:rsid w:val="00435658"/>
    <w:rsid w:val="00435768"/>
    <w:rsid w:val="004361B2"/>
    <w:rsid w:val="004364AB"/>
    <w:rsid w:val="00436B4E"/>
    <w:rsid w:val="00436D07"/>
    <w:rsid w:val="00436DA1"/>
    <w:rsid w:val="00436E45"/>
    <w:rsid w:val="00436EBD"/>
    <w:rsid w:val="00436FBC"/>
    <w:rsid w:val="00437163"/>
    <w:rsid w:val="00437299"/>
    <w:rsid w:val="00437689"/>
    <w:rsid w:val="00437A7C"/>
    <w:rsid w:val="00437D0D"/>
    <w:rsid w:val="00437FF0"/>
    <w:rsid w:val="00440157"/>
    <w:rsid w:val="004401D2"/>
    <w:rsid w:val="00440233"/>
    <w:rsid w:val="004402DA"/>
    <w:rsid w:val="004403B9"/>
    <w:rsid w:val="004405A8"/>
    <w:rsid w:val="00440680"/>
    <w:rsid w:val="00440852"/>
    <w:rsid w:val="00440AE7"/>
    <w:rsid w:val="00440B54"/>
    <w:rsid w:val="00440E02"/>
    <w:rsid w:val="0044124A"/>
    <w:rsid w:val="00441335"/>
    <w:rsid w:val="00441744"/>
    <w:rsid w:val="00441D03"/>
    <w:rsid w:val="004420EC"/>
    <w:rsid w:val="00442A07"/>
    <w:rsid w:val="00442C3E"/>
    <w:rsid w:val="00442C5C"/>
    <w:rsid w:val="00442D73"/>
    <w:rsid w:val="004430AD"/>
    <w:rsid w:val="004430BF"/>
    <w:rsid w:val="00443188"/>
    <w:rsid w:val="004437FD"/>
    <w:rsid w:val="00443A9C"/>
    <w:rsid w:val="00443DB6"/>
    <w:rsid w:val="00443E9E"/>
    <w:rsid w:val="00444306"/>
    <w:rsid w:val="00444424"/>
    <w:rsid w:val="0044486A"/>
    <w:rsid w:val="00444A25"/>
    <w:rsid w:val="00444DEC"/>
    <w:rsid w:val="00445030"/>
    <w:rsid w:val="004452A2"/>
    <w:rsid w:val="004455BD"/>
    <w:rsid w:val="00445786"/>
    <w:rsid w:val="0044586A"/>
    <w:rsid w:val="004458AD"/>
    <w:rsid w:val="004459B3"/>
    <w:rsid w:val="00445BF0"/>
    <w:rsid w:val="00445E3D"/>
    <w:rsid w:val="0044608F"/>
    <w:rsid w:val="00446194"/>
    <w:rsid w:val="004461DC"/>
    <w:rsid w:val="004463E4"/>
    <w:rsid w:val="00446534"/>
    <w:rsid w:val="00446793"/>
    <w:rsid w:val="00447436"/>
    <w:rsid w:val="004474CA"/>
    <w:rsid w:val="00447616"/>
    <w:rsid w:val="00447701"/>
    <w:rsid w:val="00447732"/>
    <w:rsid w:val="00447B01"/>
    <w:rsid w:val="00447E01"/>
    <w:rsid w:val="004503DF"/>
    <w:rsid w:val="004503EE"/>
    <w:rsid w:val="004505B2"/>
    <w:rsid w:val="00450830"/>
    <w:rsid w:val="0045096C"/>
    <w:rsid w:val="0045099B"/>
    <w:rsid w:val="00450A6F"/>
    <w:rsid w:val="00450F4C"/>
    <w:rsid w:val="00451354"/>
    <w:rsid w:val="004515D0"/>
    <w:rsid w:val="004515D2"/>
    <w:rsid w:val="004517C6"/>
    <w:rsid w:val="00451A94"/>
    <w:rsid w:val="00452197"/>
    <w:rsid w:val="004521B9"/>
    <w:rsid w:val="004525F4"/>
    <w:rsid w:val="00452636"/>
    <w:rsid w:val="0045268F"/>
    <w:rsid w:val="00452763"/>
    <w:rsid w:val="004529BD"/>
    <w:rsid w:val="00452C53"/>
    <w:rsid w:val="0045319F"/>
    <w:rsid w:val="00453386"/>
    <w:rsid w:val="004535F6"/>
    <w:rsid w:val="00453AA5"/>
    <w:rsid w:val="00453E4D"/>
    <w:rsid w:val="0045425F"/>
    <w:rsid w:val="0045491A"/>
    <w:rsid w:val="00454947"/>
    <w:rsid w:val="00454BF4"/>
    <w:rsid w:val="00454FE8"/>
    <w:rsid w:val="004550C8"/>
    <w:rsid w:val="0045522D"/>
    <w:rsid w:val="0045569B"/>
    <w:rsid w:val="00455992"/>
    <w:rsid w:val="00455A1F"/>
    <w:rsid w:val="00455E23"/>
    <w:rsid w:val="004561AB"/>
    <w:rsid w:val="00456610"/>
    <w:rsid w:val="0045667D"/>
    <w:rsid w:val="004566A0"/>
    <w:rsid w:val="004566C7"/>
    <w:rsid w:val="00456819"/>
    <w:rsid w:val="004568D5"/>
    <w:rsid w:val="00456BF9"/>
    <w:rsid w:val="004570C8"/>
    <w:rsid w:val="00457503"/>
    <w:rsid w:val="00457653"/>
    <w:rsid w:val="00457905"/>
    <w:rsid w:val="00457965"/>
    <w:rsid w:val="00457B1C"/>
    <w:rsid w:val="00457BB1"/>
    <w:rsid w:val="00457C1D"/>
    <w:rsid w:val="00457DE7"/>
    <w:rsid w:val="00457E3C"/>
    <w:rsid w:val="00457E64"/>
    <w:rsid w:val="00460192"/>
    <w:rsid w:val="00460783"/>
    <w:rsid w:val="004609BF"/>
    <w:rsid w:val="00460D13"/>
    <w:rsid w:val="004614E3"/>
    <w:rsid w:val="00461585"/>
    <w:rsid w:val="00461AA3"/>
    <w:rsid w:val="00461B2A"/>
    <w:rsid w:val="00461DFB"/>
    <w:rsid w:val="00461E31"/>
    <w:rsid w:val="00461EEF"/>
    <w:rsid w:val="004621C5"/>
    <w:rsid w:val="00462566"/>
    <w:rsid w:val="00462788"/>
    <w:rsid w:val="00462D9D"/>
    <w:rsid w:val="00462EFA"/>
    <w:rsid w:val="00462FF8"/>
    <w:rsid w:val="00463177"/>
    <w:rsid w:val="0046317F"/>
    <w:rsid w:val="0046357B"/>
    <w:rsid w:val="0046385F"/>
    <w:rsid w:val="00463A08"/>
    <w:rsid w:val="00463A66"/>
    <w:rsid w:val="00463B61"/>
    <w:rsid w:val="00463D1F"/>
    <w:rsid w:val="00463DBA"/>
    <w:rsid w:val="00463E25"/>
    <w:rsid w:val="0046447C"/>
    <w:rsid w:val="00464491"/>
    <w:rsid w:val="00464BEB"/>
    <w:rsid w:val="00464BF6"/>
    <w:rsid w:val="004658AA"/>
    <w:rsid w:val="0046595D"/>
    <w:rsid w:val="00465AC3"/>
    <w:rsid w:val="00465AD3"/>
    <w:rsid w:val="00465B70"/>
    <w:rsid w:val="00465C0C"/>
    <w:rsid w:val="00465CCC"/>
    <w:rsid w:val="00465EE8"/>
    <w:rsid w:val="00465FC1"/>
    <w:rsid w:val="00466038"/>
    <w:rsid w:val="00466094"/>
    <w:rsid w:val="00466232"/>
    <w:rsid w:val="004665E6"/>
    <w:rsid w:val="00466885"/>
    <w:rsid w:val="00466A8A"/>
    <w:rsid w:val="004672FE"/>
    <w:rsid w:val="004675F2"/>
    <w:rsid w:val="00467BC0"/>
    <w:rsid w:val="00467BFC"/>
    <w:rsid w:val="00467F6B"/>
    <w:rsid w:val="00467F97"/>
    <w:rsid w:val="004702F5"/>
    <w:rsid w:val="00470311"/>
    <w:rsid w:val="004703AB"/>
    <w:rsid w:val="0047047B"/>
    <w:rsid w:val="004704CC"/>
    <w:rsid w:val="004705B6"/>
    <w:rsid w:val="00470916"/>
    <w:rsid w:val="00470A7A"/>
    <w:rsid w:val="00470ACE"/>
    <w:rsid w:val="00470C53"/>
    <w:rsid w:val="00470DD8"/>
    <w:rsid w:val="00470F70"/>
    <w:rsid w:val="00471406"/>
    <w:rsid w:val="004714B5"/>
    <w:rsid w:val="004716C2"/>
    <w:rsid w:val="004716F7"/>
    <w:rsid w:val="00471714"/>
    <w:rsid w:val="00471727"/>
    <w:rsid w:val="00471A01"/>
    <w:rsid w:val="00471D63"/>
    <w:rsid w:val="00471D73"/>
    <w:rsid w:val="00472027"/>
    <w:rsid w:val="00472207"/>
    <w:rsid w:val="004723EA"/>
    <w:rsid w:val="004729AC"/>
    <w:rsid w:val="00473398"/>
    <w:rsid w:val="004734C5"/>
    <w:rsid w:val="004737C3"/>
    <w:rsid w:val="00473E7D"/>
    <w:rsid w:val="00473F13"/>
    <w:rsid w:val="00473F41"/>
    <w:rsid w:val="00473FEA"/>
    <w:rsid w:val="004741B0"/>
    <w:rsid w:val="004745C2"/>
    <w:rsid w:val="004746AD"/>
    <w:rsid w:val="00474998"/>
    <w:rsid w:val="004749E9"/>
    <w:rsid w:val="00474A11"/>
    <w:rsid w:val="00474D8C"/>
    <w:rsid w:val="00474F59"/>
    <w:rsid w:val="004750A0"/>
    <w:rsid w:val="004752B0"/>
    <w:rsid w:val="0047548A"/>
    <w:rsid w:val="0047549E"/>
    <w:rsid w:val="00475B3E"/>
    <w:rsid w:val="00475D82"/>
    <w:rsid w:val="00475E01"/>
    <w:rsid w:val="00475E97"/>
    <w:rsid w:val="00475FF2"/>
    <w:rsid w:val="00476456"/>
    <w:rsid w:val="00476471"/>
    <w:rsid w:val="004765E1"/>
    <w:rsid w:val="004767DF"/>
    <w:rsid w:val="00476984"/>
    <w:rsid w:val="00476A4E"/>
    <w:rsid w:val="0047753A"/>
    <w:rsid w:val="0047757F"/>
    <w:rsid w:val="00477748"/>
    <w:rsid w:val="00477761"/>
    <w:rsid w:val="00477E95"/>
    <w:rsid w:val="00477FF4"/>
    <w:rsid w:val="00480165"/>
    <w:rsid w:val="004801BA"/>
    <w:rsid w:val="0048023E"/>
    <w:rsid w:val="00480594"/>
    <w:rsid w:val="004805BE"/>
    <w:rsid w:val="00480732"/>
    <w:rsid w:val="004809D0"/>
    <w:rsid w:val="00480CC3"/>
    <w:rsid w:val="00481812"/>
    <w:rsid w:val="004818B4"/>
    <w:rsid w:val="004818F8"/>
    <w:rsid w:val="00481BFC"/>
    <w:rsid w:val="00481CC8"/>
    <w:rsid w:val="00481E8D"/>
    <w:rsid w:val="00482098"/>
    <w:rsid w:val="004820B5"/>
    <w:rsid w:val="0048242A"/>
    <w:rsid w:val="004825BE"/>
    <w:rsid w:val="0048285B"/>
    <w:rsid w:val="00482A29"/>
    <w:rsid w:val="00482B08"/>
    <w:rsid w:val="00482E84"/>
    <w:rsid w:val="004830FC"/>
    <w:rsid w:val="00483226"/>
    <w:rsid w:val="004836A1"/>
    <w:rsid w:val="00483704"/>
    <w:rsid w:val="00483E93"/>
    <w:rsid w:val="00484386"/>
    <w:rsid w:val="004844EF"/>
    <w:rsid w:val="004845BC"/>
    <w:rsid w:val="0048476A"/>
    <w:rsid w:val="00484790"/>
    <w:rsid w:val="00484D87"/>
    <w:rsid w:val="00484DC8"/>
    <w:rsid w:val="00484E0A"/>
    <w:rsid w:val="0048519B"/>
    <w:rsid w:val="00485586"/>
    <w:rsid w:val="00485D8A"/>
    <w:rsid w:val="00485F91"/>
    <w:rsid w:val="00485FFC"/>
    <w:rsid w:val="00486309"/>
    <w:rsid w:val="0048685B"/>
    <w:rsid w:val="00486D85"/>
    <w:rsid w:val="00487300"/>
    <w:rsid w:val="0048731A"/>
    <w:rsid w:val="0048764B"/>
    <w:rsid w:val="00487870"/>
    <w:rsid w:val="0048792F"/>
    <w:rsid w:val="00487B15"/>
    <w:rsid w:val="00487DBE"/>
    <w:rsid w:val="00487DD8"/>
    <w:rsid w:val="00490061"/>
    <w:rsid w:val="00490230"/>
    <w:rsid w:val="00490271"/>
    <w:rsid w:val="004902B0"/>
    <w:rsid w:val="0049033A"/>
    <w:rsid w:val="004904D8"/>
    <w:rsid w:val="004904EC"/>
    <w:rsid w:val="004907DC"/>
    <w:rsid w:val="00490904"/>
    <w:rsid w:val="00490B18"/>
    <w:rsid w:val="00490CE2"/>
    <w:rsid w:val="0049129D"/>
    <w:rsid w:val="0049142C"/>
    <w:rsid w:val="00491505"/>
    <w:rsid w:val="00491619"/>
    <w:rsid w:val="00491715"/>
    <w:rsid w:val="00491809"/>
    <w:rsid w:val="004918D1"/>
    <w:rsid w:val="00491CE9"/>
    <w:rsid w:val="00491EF5"/>
    <w:rsid w:val="004920DA"/>
    <w:rsid w:val="004923FC"/>
    <w:rsid w:val="0049251D"/>
    <w:rsid w:val="00492B85"/>
    <w:rsid w:val="00493062"/>
    <w:rsid w:val="004935B1"/>
    <w:rsid w:val="004938B9"/>
    <w:rsid w:val="00493CA6"/>
    <w:rsid w:val="00493DEA"/>
    <w:rsid w:val="00493F56"/>
    <w:rsid w:val="004945D0"/>
    <w:rsid w:val="004946D2"/>
    <w:rsid w:val="00494D32"/>
    <w:rsid w:val="00494D94"/>
    <w:rsid w:val="00494F91"/>
    <w:rsid w:val="0049505F"/>
    <w:rsid w:val="00495113"/>
    <w:rsid w:val="004952D6"/>
    <w:rsid w:val="0049553E"/>
    <w:rsid w:val="004955DD"/>
    <w:rsid w:val="00495C8E"/>
    <w:rsid w:val="00495E44"/>
    <w:rsid w:val="00496008"/>
    <w:rsid w:val="0049601C"/>
    <w:rsid w:val="0049645D"/>
    <w:rsid w:val="00496CA1"/>
    <w:rsid w:val="00497069"/>
    <w:rsid w:val="0049716D"/>
    <w:rsid w:val="00497392"/>
    <w:rsid w:val="00497543"/>
    <w:rsid w:val="00497C2F"/>
    <w:rsid w:val="00497CDE"/>
    <w:rsid w:val="00497F17"/>
    <w:rsid w:val="004A0068"/>
    <w:rsid w:val="004A00B5"/>
    <w:rsid w:val="004A0238"/>
    <w:rsid w:val="004A0636"/>
    <w:rsid w:val="004A08BF"/>
    <w:rsid w:val="004A09CC"/>
    <w:rsid w:val="004A0D0B"/>
    <w:rsid w:val="004A0F42"/>
    <w:rsid w:val="004A12FB"/>
    <w:rsid w:val="004A13B4"/>
    <w:rsid w:val="004A13EF"/>
    <w:rsid w:val="004A1E59"/>
    <w:rsid w:val="004A1FFB"/>
    <w:rsid w:val="004A2214"/>
    <w:rsid w:val="004A24D4"/>
    <w:rsid w:val="004A27D7"/>
    <w:rsid w:val="004A297A"/>
    <w:rsid w:val="004A2A8A"/>
    <w:rsid w:val="004A2AB7"/>
    <w:rsid w:val="004A2F2C"/>
    <w:rsid w:val="004A2F91"/>
    <w:rsid w:val="004A317D"/>
    <w:rsid w:val="004A35A3"/>
    <w:rsid w:val="004A3EA0"/>
    <w:rsid w:val="004A4442"/>
    <w:rsid w:val="004A4BFE"/>
    <w:rsid w:val="004A4C0E"/>
    <w:rsid w:val="004A4DA2"/>
    <w:rsid w:val="004A57F0"/>
    <w:rsid w:val="004A5D78"/>
    <w:rsid w:val="004A63DF"/>
    <w:rsid w:val="004A6699"/>
    <w:rsid w:val="004A7072"/>
    <w:rsid w:val="004A71D3"/>
    <w:rsid w:val="004A7224"/>
    <w:rsid w:val="004A7264"/>
    <w:rsid w:val="004A729C"/>
    <w:rsid w:val="004A7826"/>
    <w:rsid w:val="004A7881"/>
    <w:rsid w:val="004A793C"/>
    <w:rsid w:val="004A7AE0"/>
    <w:rsid w:val="004A7BA3"/>
    <w:rsid w:val="004A7F35"/>
    <w:rsid w:val="004A7F56"/>
    <w:rsid w:val="004B07C1"/>
    <w:rsid w:val="004B0A4F"/>
    <w:rsid w:val="004B10DB"/>
    <w:rsid w:val="004B1118"/>
    <w:rsid w:val="004B1C11"/>
    <w:rsid w:val="004B1DB1"/>
    <w:rsid w:val="004B208F"/>
    <w:rsid w:val="004B2162"/>
    <w:rsid w:val="004B2387"/>
    <w:rsid w:val="004B2939"/>
    <w:rsid w:val="004B2CA0"/>
    <w:rsid w:val="004B2FC1"/>
    <w:rsid w:val="004B3283"/>
    <w:rsid w:val="004B3798"/>
    <w:rsid w:val="004B3910"/>
    <w:rsid w:val="004B3C24"/>
    <w:rsid w:val="004B3D51"/>
    <w:rsid w:val="004B422C"/>
    <w:rsid w:val="004B457A"/>
    <w:rsid w:val="004B457F"/>
    <w:rsid w:val="004B4592"/>
    <w:rsid w:val="004B4825"/>
    <w:rsid w:val="004B4B6E"/>
    <w:rsid w:val="004B4CBB"/>
    <w:rsid w:val="004B4D45"/>
    <w:rsid w:val="004B4F42"/>
    <w:rsid w:val="004B4F8D"/>
    <w:rsid w:val="004B5205"/>
    <w:rsid w:val="004B56C5"/>
    <w:rsid w:val="004B5702"/>
    <w:rsid w:val="004B573E"/>
    <w:rsid w:val="004B5895"/>
    <w:rsid w:val="004B5B58"/>
    <w:rsid w:val="004B5F16"/>
    <w:rsid w:val="004B62AE"/>
    <w:rsid w:val="004B63F3"/>
    <w:rsid w:val="004B65F0"/>
    <w:rsid w:val="004B6E0D"/>
    <w:rsid w:val="004B78A6"/>
    <w:rsid w:val="004B796E"/>
    <w:rsid w:val="004B7B38"/>
    <w:rsid w:val="004B7C30"/>
    <w:rsid w:val="004C01D1"/>
    <w:rsid w:val="004C02F5"/>
    <w:rsid w:val="004C05CA"/>
    <w:rsid w:val="004C0615"/>
    <w:rsid w:val="004C063B"/>
    <w:rsid w:val="004C0685"/>
    <w:rsid w:val="004C0736"/>
    <w:rsid w:val="004C080E"/>
    <w:rsid w:val="004C0C1F"/>
    <w:rsid w:val="004C0F2C"/>
    <w:rsid w:val="004C0F3F"/>
    <w:rsid w:val="004C10AF"/>
    <w:rsid w:val="004C110F"/>
    <w:rsid w:val="004C1306"/>
    <w:rsid w:val="004C1520"/>
    <w:rsid w:val="004C1BAE"/>
    <w:rsid w:val="004C1C18"/>
    <w:rsid w:val="004C25CB"/>
    <w:rsid w:val="004C263E"/>
    <w:rsid w:val="004C26A1"/>
    <w:rsid w:val="004C2796"/>
    <w:rsid w:val="004C27BC"/>
    <w:rsid w:val="004C2CEF"/>
    <w:rsid w:val="004C2D34"/>
    <w:rsid w:val="004C3234"/>
    <w:rsid w:val="004C3407"/>
    <w:rsid w:val="004C3515"/>
    <w:rsid w:val="004C35FF"/>
    <w:rsid w:val="004C3962"/>
    <w:rsid w:val="004C3CF8"/>
    <w:rsid w:val="004C3D02"/>
    <w:rsid w:val="004C4140"/>
    <w:rsid w:val="004C4379"/>
    <w:rsid w:val="004C46FD"/>
    <w:rsid w:val="004C478E"/>
    <w:rsid w:val="004C4A37"/>
    <w:rsid w:val="004C5087"/>
    <w:rsid w:val="004C51AA"/>
    <w:rsid w:val="004C52B4"/>
    <w:rsid w:val="004C5470"/>
    <w:rsid w:val="004C5B63"/>
    <w:rsid w:val="004C5D8C"/>
    <w:rsid w:val="004C5E0A"/>
    <w:rsid w:val="004C60DD"/>
    <w:rsid w:val="004C61A7"/>
    <w:rsid w:val="004C61E8"/>
    <w:rsid w:val="004C6418"/>
    <w:rsid w:val="004C6536"/>
    <w:rsid w:val="004C669E"/>
    <w:rsid w:val="004C68E7"/>
    <w:rsid w:val="004C6C23"/>
    <w:rsid w:val="004C6D7C"/>
    <w:rsid w:val="004C6EB4"/>
    <w:rsid w:val="004C706B"/>
    <w:rsid w:val="004C76C5"/>
    <w:rsid w:val="004C7911"/>
    <w:rsid w:val="004C7C1D"/>
    <w:rsid w:val="004C7F95"/>
    <w:rsid w:val="004D014A"/>
    <w:rsid w:val="004D021F"/>
    <w:rsid w:val="004D0565"/>
    <w:rsid w:val="004D0597"/>
    <w:rsid w:val="004D060C"/>
    <w:rsid w:val="004D074A"/>
    <w:rsid w:val="004D0792"/>
    <w:rsid w:val="004D0965"/>
    <w:rsid w:val="004D0971"/>
    <w:rsid w:val="004D09C7"/>
    <w:rsid w:val="004D0C7E"/>
    <w:rsid w:val="004D0D1E"/>
    <w:rsid w:val="004D0DC0"/>
    <w:rsid w:val="004D12C4"/>
    <w:rsid w:val="004D140A"/>
    <w:rsid w:val="004D15F6"/>
    <w:rsid w:val="004D1609"/>
    <w:rsid w:val="004D184B"/>
    <w:rsid w:val="004D1873"/>
    <w:rsid w:val="004D1C79"/>
    <w:rsid w:val="004D216C"/>
    <w:rsid w:val="004D240A"/>
    <w:rsid w:val="004D2587"/>
    <w:rsid w:val="004D25C2"/>
    <w:rsid w:val="004D2628"/>
    <w:rsid w:val="004D27B4"/>
    <w:rsid w:val="004D28F6"/>
    <w:rsid w:val="004D2FE1"/>
    <w:rsid w:val="004D3038"/>
    <w:rsid w:val="004D30F3"/>
    <w:rsid w:val="004D312C"/>
    <w:rsid w:val="004D34B1"/>
    <w:rsid w:val="004D3619"/>
    <w:rsid w:val="004D3A55"/>
    <w:rsid w:val="004D3D81"/>
    <w:rsid w:val="004D40DA"/>
    <w:rsid w:val="004D4122"/>
    <w:rsid w:val="004D4950"/>
    <w:rsid w:val="004D4A44"/>
    <w:rsid w:val="004D4A7C"/>
    <w:rsid w:val="004D4D5A"/>
    <w:rsid w:val="004D5452"/>
    <w:rsid w:val="004D5543"/>
    <w:rsid w:val="004D5DAA"/>
    <w:rsid w:val="004D5F43"/>
    <w:rsid w:val="004D5FAD"/>
    <w:rsid w:val="004D60F6"/>
    <w:rsid w:val="004D6333"/>
    <w:rsid w:val="004D637D"/>
    <w:rsid w:val="004D6506"/>
    <w:rsid w:val="004D6679"/>
    <w:rsid w:val="004D6708"/>
    <w:rsid w:val="004D680C"/>
    <w:rsid w:val="004D69E0"/>
    <w:rsid w:val="004D6C2E"/>
    <w:rsid w:val="004D6F6C"/>
    <w:rsid w:val="004D718D"/>
    <w:rsid w:val="004D7753"/>
    <w:rsid w:val="004E00A3"/>
    <w:rsid w:val="004E022E"/>
    <w:rsid w:val="004E02EC"/>
    <w:rsid w:val="004E0381"/>
    <w:rsid w:val="004E063C"/>
    <w:rsid w:val="004E13E5"/>
    <w:rsid w:val="004E171B"/>
    <w:rsid w:val="004E1837"/>
    <w:rsid w:val="004E1A52"/>
    <w:rsid w:val="004E1D5B"/>
    <w:rsid w:val="004E203F"/>
    <w:rsid w:val="004E25CD"/>
    <w:rsid w:val="004E28A5"/>
    <w:rsid w:val="004E2B73"/>
    <w:rsid w:val="004E2C3C"/>
    <w:rsid w:val="004E2CBA"/>
    <w:rsid w:val="004E2CCA"/>
    <w:rsid w:val="004E31AB"/>
    <w:rsid w:val="004E3340"/>
    <w:rsid w:val="004E3415"/>
    <w:rsid w:val="004E34F3"/>
    <w:rsid w:val="004E352E"/>
    <w:rsid w:val="004E3CFE"/>
    <w:rsid w:val="004E3DC9"/>
    <w:rsid w:val="004E3E22"/>
    <w:rsid w:val="004E453A"/>
    <w:rsid w:val="004E4850"/>
    <w:rsid w:val="004E4916"/>
    <w:rsid w:val="004E4BA4"/>
    <w:rsid w:val="004E4C29"/>
    <w:rsid w:val="004E4D81"/>
    <w:rsid w:val="004E5241"/>
    <w:rsid w:val="004E578E"/>
    <w:rsid w:val="004E58D9"/>
    <w:rsid w:val="004E5960"/>
    <w:rsid w:val="004E63F7"/>
    <w:rsid w:val="004E648D"/>
    <w:rsid w:val="004E6509"/>
    <w:rsid w:val="004E653B"/>
    <w:rsid w:val="004E66ED"/>
    <w:rsid w:val="004E67E3"/>
    <w:rsid w:val="004E686A"/>
    <w:rsid w:val="004E688F"/>
    <w:rsid w:val="004E6CA9"/>
    <w:rsid w:val="004E6E79"/>
    <w:rsid w:val="004E6F91"/>
    <w:rsid w:val="004E70B8"/>
    <w:rsid w:val="004E71BA"/>
    <w:rsid w:val="004E7310"/>
    <w:rsid w:val="004E74DD"/>
    <w:rsid w:val="004E78A4"/>
    <w:rsid w:val="004E7A6A"/>
    <w:rsid w:val="004E7DE5"/>
    <w:rsid w:val="004F02C8"/>
    <w:rsid w:val="004F0454"/>
    <w:rsid w:val="004F0473"/>
    <w:rsid w:val="004F0C3C"/>
    <w:rsid w:val="004F0C4F"/>
    <w:rsid w:val="004F0EB3"/>
    <w:rsid w:val="004F1048"/>
    <w:rsid w:val="004F108A"/>
    <w:rsid w:val="004F10F7"/>
    <w:rsid w:val="004F1587"/>
    <w:rsid w:val="004F159E"/>
    <w:rsid w:val="004F1783"/>
    <w:rsid w:val="004F188F"/>
    <w:rsid w:val="004F19B8"/>
    <w:rsid w:val="004F1D1C"/>
    <w:rsid w:val="004F1EC8"/>
    <w:rsid w:val="004F1F6E"/>
    <w:rsid w:val="004F1FAB"/>
    <w:rsid w:val="004F1FC5"/>
    <w:rsid w:val="004F2156"/>
    <w:rsid w:val="004F2938"/>
    <w:rsid w:val="004F2B73"/>
    <w:rsid w:val="004F2D82"/>
    <w:rsid w:val="004F2DEA"/>
    <w:rsid w:val="004F2F7D"/>
    <w:rsid w:val="004F35EE"/>
    <w:rsid w:val="004F3789"/>
    <w:rsid w:val="004F3865"/>
    <w:rsid w:val="004F38A4"/>
    <w:rsid w:val="004F3B76"/>
    <w:rsid w:val="004F3B90"/>
    <w:rsid w:val="004F3BC0"/>
    <w:rsid w:val="004F3F17"/>
    <w:rsid w:val="004F40AD"/>
    <w:rsid w:val="004F450E"/>
    <w:rsid w:val="004F455E"/>
    <w:rsid w:val="004F4587"/>
    <w:rsid w:val="004F45F7"/>
    <w:rsid w:val="004F4B33"/>
    <w:rsid w:val="004F4B41"/>
    <w:rsid w:val="004F4BA4"/>
    <w:rsid w:val="004F4C05"/>
    <w:rsid w:val="004F4D93"/>
    <w:rsid w:val="004F51F5"/>
    <w:rsid w:val="004F533C"/>
    <w:rsid w:val="004F545D"/>
    <w:rsid w:val="004F5786"/>
    <w:rsid w:val="004F57B6"/>
    <w:rsid w:val="004F5CE0"/>
    <w:rsid w:val="004F5E65"/>
    <w:rsid w:val="004F60D5"/>
    <w:rsid w:val="004F618D"/>
    <w:rsid w:val="004F657F"/>
    <w:rsid w:val="004F65EE"/>
    <w:rsid w:val="004F668B"/>
    <w:rsid w:val="004F6AA6"/>
    <w:rsid w:val="004F6C88"/>
    <w:rsid w:val="004F7203"/>
    <w:rsid w:val="004F724C"/>
    <w:rsid w:val="004F7350"/>
    <w:rsid w:val="004F7364"/>
    <w:rsid w:val="004F7531"/>
    <w:rsid w:val="004F7603"/>
    <w:rsid w:val="004F79D6"/>
    <w:rsid w:val="004F7A70"/>
    <w:rsid w:val="00500142"/>
    <w:rsid w:val="005002E4"/>
    <w:rsid w:val="00500401"/>
    <w:rsid w:val="0050044C"/>
    <w:rsid w:val="005009CE"/>
    <w:rsid w:val="00500BB2"/>
    <w:rsid w:val="00500CFA"/>
    <w:rsid w:val="00500D77"/>
    <w:rsid w:val="005011A4"/>
    <w:rsid w:val="00501B4F"/>
    <w:rsid w:val="00501CC2"/>
    <w:rsid w:val="00501D7C"/>
    <w:rsid w:val="00501E40"/>
    <w:rsid w:val="00501FBC"/>
    <w:rsid w:val="00502096"/>
    <w:rsid w:val="00502354"/>
    <w:rsid w:val="005024EA"/>
    <w:rsid w:val="005027DA"/>
    <w:rsid w:val="00502AC2"/>
    <w:rsid w:val="005032DF"/>
    <w:rsid w:val="00503417"/>
    <w:rsid w:val="00503B7E"/>
    <w:rsid w:val="00503C26"/>
    <w:rsid w:val="005042D9"/>
    <w:rsid w:val="00504676"/>
    <w:rsid w:val="005047D3"/>
    <w:rsid w:val="00504F90"/>
    <w:rsid w:val="0050517C"/>
    <w:rsid w:val="00505391"/>
    <w:rsid w:val="005053CF"/>
    <w:rsid w:val="0050577C"/>
    <w:rsid w:val="00505843"/>
    <w:rsid w:val="00505EB3"/>
    <w:rsid w:val="005062D6"/>
    <w:rsid w:val="00506405"/>
    <w:rsid w:val="00506976"/>
    <w:rsid w:val="00506A42"/>
    <w:rsid w:val="00506F9A"/>
    <w:rsid w:val="005076CF"/>
    <w:rsid w:val="005077BB"/>
    <w:rsid w:val="005077ED"/>
    <w:rsid w:val="00507BAD"/>
    <w:rsid w:val="00510175"/>
    <w:rsid w:val="00510282"/>
    <w:rsid w:val="0051090B"/>
    <w:rsid w:val="005109CE"/>
    <w:rsid w:val="00510AA1"/>
    <w:rsid w:val="00510DA7"/>
    <w:rsid w:val="00510E30"/>
    <w:rsid w:val="00511EB4"/>
    <w:rsid w:val="00511F3A"/>
    <w:rsid w:val="00511F6B"/>
    <w:rsid w:val="00511F8D"/>
    <w:rsid w:val="0051211F"/>
    <w:rsid w:val="005121B4"/>
    <w:rsid w:val="0051232C"/>
    <w:rsid w:val="00512663"/>
    <w:rsid w:val="005126F4"/>
    <w:rsid w:val="00512A79"/>
    <w:rsid w:val="00512DCC"/>
    <w:rsid w:val="00512F74"/>
    <w:rsid w:val="00512F75"/>
    <w:rsid w:val="005134BD"/>
    <w:rsid w:val="00513838"/>
    <w:rsid w:val="00513B64"/>
    <w:rsid w:val="00513E9E"/>
    <w:rsid w:val="00514072"/>
    <w:rsid w:val="00514183"/>
    <w:rsid w:val="0051461C"/>
    <w:rsid w:val="0051462D"/>
    <w:rsid w:val="00514660"/>
    <w:rsid w:val="005149D4"/>
    <w:rsid w:val="00514A0D"/>
    <w:rsid w:val="00514E21"/>
    <w:rsid w:val="005151A1"/>
    <w:rsid w:val="005151BB"/>
    <w:rsid w:val="0051521A"/>
    <w:rsid w:val="00515354"/>
    <w:rsid w:val="0051558F"/>
    <w:rsid w:val="005158F8"/>
    <w:rsid w:val="00515D28"/>
    <w:rsid w:val="005160DD"/>
    <w:rsid w:val="00516179"/>
    <w:rsid w:val="00516240"/>
    <w:rsid w:val="00516535"/>
    <w:rsid w:val="00516912"/>
    <w:rsid w:val="00516915"/>
    <w:rsid w:val="00516B05"/>
    <w:rsid w:val="00516C5F"/>
    <w:rsid w:val="00516DBA"/>
    <w:rsid w:val="00516FEE"/>
    <w:rsid w:val="005171C7"/>
    <w:rsid w:val="00517507"/>
    <w:rsid w:val="0051752B"/>
    <w:rsid w:val="005175AA"/>
    <w:rsid w:val="005175BD"/>
    <w:rsid w:val="0051787A"/>
    <w:rsid w:val="00517E9F"/>
    <w:rsid w:val="00520109"/>
    <w:rsid w:val="005201DB"/>
    <w:rsid w:val="0052037D"/>
    <w:rsid w:val="00520520"/>
    <w:rsid w:val="0052079D"/>
    <w:rsid w:val="005207ED"/>
    <w:rsid w:val="00520906"/>
    <w:rsid w:val="00520A90"/>
    <w:rsid w:val="00520B67"/>
    <w:rsid w:val="00520B96"/>
    <w:rsid w:val="00520F8F"/>
    <w:rsid w:val="005213EC"/>
    <w:rsid w:val="00521417"/>
    <w:rsid w:val="00521B5A"/>
    <w:rsid w:val="00521BCB"/>
    <w:rsid w:val="00521E12"/>
    <w:rsid w:val="00521EE9"/>
    <w:rsid w:val="00522155"/>
    <w:rsid w:val="0052216A"/>
    <w:rsid w:val="005225F8"/>
    <w:rsid w:val="00522714"/>
    <w:rsid w:val="005227F7"/>
    <w:rsid w:val="005227F8"/>
    <w:rsid w:val="00522B0F"/>
    <w:rsid w:val="00522F38"/>
    <w:rsid w:val="00523E61"/>
    <w:rsid w:val="00524291"/>
    <w:rsid w:val="00524320"/>
    <w:rsid w:val="0052488B"/>
    <w:rsid w:val="00524C99"/>
    <w:rsid w:val="005254D8"/>
    <w:rsid w:val="00525C93"/>
    <w:rsid w:val="00525F0B"/>
    <w:rsid w:val="0052606B"/>
    <w:rsid w:val="00526214"/>
    <w:rsid w:val="005263CD"/>
    <w:rsid w:val="00526706"/>
    <w:rsid w:val="005268EA"/>
    <w:rsid w:val="0052724A"/>
    <w:rsid w:val="005272E9"/>
    <w:rsid w:val="0052755A"/>
    <w:rsid w:val="00527698"/>
    <w:rsid w:val="00527CB0"/>
    <w:rsid w:val="00530264"/>
    <w:rsid w:val="0053086D"/>
    <w:rsid w:val="00530BFA"/>
    <w:rsid w:val="00530C7A"/>
    <w:rsid w:val="005310A1"/>
    <w:rsid w:val="00531109"/>
    <w:rsid w:val="00531622"/>
    <w:rsid w:val="00531768"/>
    <w:rsid w:val="005318DD"/>
    <w:rsid w:val="00531BED"/>
    <w:rsid w:val="00531C2C"/>
    <w:rsid w:val="00531D1C"/>
    <w:rsid w:val="00531EB7"/>
    <w:rsid w:val="005322D6"/>
    <w:rsid w:val="0053237F"/>
    <w:rsid w:val="00532719"/>
    <w:rsid w:val="00532D35"/>
    <w:rsid w:val="0053303C"/>
    <w:rsid w:val="005334B5"/>
    <w:rsid w:val="005335CC"/>
    <w:rsid w:val="0053366B"/>
    <w:rsid w:val="0053380A"/>
    <w:rsid w:val="00533AB4"/>
    <w:rsid w:val="00533BD5"/>
    <w:rsid w:val="00533D4F"/>
    <w:rsid w:val="00533FE0"/>
    <w:rsid w:val="00534197"/>
    <w:rsid w:val="005341F0"/>
    <w:rsid w:val="0053482D"/>
    <w:rsid w:val="00534938"/>
    <w:rsid w:val="00534D03"/>
    <w:rsid w:val="00534D28"/>
    <w:rsid w:val="0053503E"/>
    <w:rsid w:val="00535133"/>
    <w:rsid w:val="005352A6"/>
    <w:rsid w:val="0053545D"/>
    <w:rsid w:val="0053568A"/>
    <w:rsid w:val="0053574F"/>
    <w:rsid w:val="00535966"/>
    <w:rsid w:val="00535BD5"/>
    <w:rsid w:val="00535C55"/>
    <w:rsid w:val="00535E82"/>
    <w:rsid w:val="00535F43"/>
    <w:rsid w:val="005369FE"/>
    <w:rsid w:val="00536B5D"/>
    <w:rsid w:val="00536BD4"/>
    <w:rsid w:val="00536D7B"/>
    <w:rsid w:val="00536E69"/>
    <w:rsid w:val="005370FA"/>
    <w:rsid w:val="005371B2"/>
    <w:rsid w:val="00537468"/>
    <w:rsid w:val="00537A58"/>
    <w:rsid w:val="00537D1D"/>
    <w:rsid w:val="00537F2F"/>
    <w:rsid w:val="00540045"/>
    <w:rsid w:val="005404DD"/>
    <w:rsid w:val="005405C2"/>
    <w:rsid w:val="00540726"/>
    <w:rsid w:val="00540762"/>
    <w:rsid w:val="005407E0"/>
    <w:rsid w:val="005407FC"/>
    <w:rsid w:val="0054083E"/>
    <w:rsid w:val="00540935"/>
    <w:rsid w:val="00540974"/>
    <w:rsid w:val="00540BCD"/>
    <w:rsid w:val="00540C22"/>
    <w:rsid w:val="0054113D"/>
    <w:rsid w:val="0054166A"/>
    <w:rsid w:val="00541720"/>
    <w:rsid w:val="00541A3D"/>
    <w:rsid w:val="00541AA4"/>
    <w:rsid w:val="00541D21"/>
    <w:rsid w:val="005422B8"/>
    <w:rsid w:val="00542344"/>
    <w:rsid w:val="00542370"/>
    <w:rsid w:val="0054260A"/>
    <w:rsid w:val="0054286D"/>
    <w:rsid w:val="00542B40"/>
    <w:rsid w:val="00542E44"/>
    <w:rsid w:val="00543283"/>
    <w:rsid w:val="005432B0"/>
    <w:rsid w:val="005433D3"/>
    <w:rsid w:val="00543783"/>
    <w:rsid w:val="00543A8F"/>
    <w:rsid w:val="00543BAE"/>
    <w:rsid w:val="00543BC7"/>
    <w:rsid w:val="00543CE0"/>
    <w:rsid w:val="00543E4F"/>
    <w:rsid w:val="00543F36"/>
    <w:rsid w:val="00544333"/>
    <w:rsid w:val="0054482B"/>
    <w:rsid w:val="00544922"/>
    <w:rsid w:val="00544A44"/>
    <w:rsid w:val="00544EDC"/>
    <w:rsid w:val="00545087"/>
    <w:rsid w:val="005450FC"/>
    <w:rsid w:val="00545336"/>
    <w:rsid w:val="00545441"/>
    <w:rsid w:val="00545556"/>
    <w:rsid w:val="0054558B"/>
    <w:rsid w:val="00545912"/>
    <w:rsid w:val="00545A0E"/>
    <w:rsid w:val="00545E8F"/>
    <w:rsid w:val="0054626F"/>
    <w:rsid w:val="00546399"/>
    <w:rsid w:val="005464D5"/>
    <w:rsid w:val="005464FA"/>
    <w:rsid w:val="0054699E"/>
    <w:rsid w:val="00546B60"/>
    <w:rsid w:val="00546D9C"/>
    <w:rsid w:val="00546DCB"/>
    <w:rsid w:val="00546E01"/>
    <w:rsid w:val="00546E61"/>
    <w:rsid w:val="00547085"/>
    <w:rsid w:val="0054712F"/>
    <w:rsid w:val="005471F4"/>
    <w:rsid w:val="00547457"/>
    <w:rsid w:val="00547BE3"/>
    <w:rsid w:val="00547CF0"/>
    <w:rsid w:val="00547F14"/>
    <w:rsid w:val="00547F5C"/>
    <w:rsid w:val="00547F5D"/>
    <w:rsid w:val="005500A6"/>
    <w:rsid w:val="00550607"/>
    <w:rsid w:val="0055078E"/>
    <w:rsid w:val="00550817"/>
    <w:rsid w:val="005508D8"/>
    <w:rsid w:val="00550B67"/>
    <w:rsid w:val="00550B7B"/>
    <w:rsid w:val="005513DB"/>
    <w:rsid w:val="0055178E"/>
    <w:rsid w:val="005517E9"/>
    <w:rsid w:val="00551814"/>
    <w:rsid w:val="00551ED8"/>
    <w:rsid w:val="00552168"/>
    <w:rsid w:val="00552214"/>
    <w:rsid w:val="00552510"/>
    <w:rsid w:val="0055272F"/>
    <w:rsid w:val="005528BE"/>
    <w:rsid w:val="005529F7"/>
    <w:rsid w:val="00552B18"/>
    <w:rsid w:val="00552CB5"/>
    <w:rsid w:val="00552CDD"/>
    <w:rsid w:val="00552EEF"/>
    <w:rsid w:val="0055306D"/>
    <w:rsid w:val="005532B8"/>
    <w:rsid w:val="0055342E"/>
    <w:rsid w:val="0055354F"/>
    <w:rsid w:val="00553592"/>
    <w:rsid w:val="00553594"/>
    <w:rsid w:val="00553808"/>
    <w:rsid w:val="00553906"/>
    <w:rsid w:val="00553A6A"/>
    <w:rsid w:val="00553C32"/>
    <w:rsid w:val="00553CE7"/>
    <w:rsid w:val="00553D1C"/>
    <w:rsid w:val="00553D85"/>
    <w:rsid w:val="0055401B"/>
    <w:rsid w:val="00554218"/>
    <w:rsid w:val="00554979"/>
    <w:rsid w:val="00555C96"/>
    <w:rsid w:val="00555D6E"/>
    <w:rsid w:val="00556085"/>
    <w:rsid w:val="0055629D"/>
    <w:rsid w:val="005562DE"/>
    <w:rsid w:val="00556581"/>
    <w:rsid w:val="005566DD"/>
    <w:rsid w:val="00556816"/>
    <w:rsid w:val="00556ADF"/>
    <w:rsid w:val="00556C1B"/>
    <w:rsid w:val="00556D37"/>
    <w:rsid w:val="00556DC7"/>
    <w:rsid w:val="00556EF5"/>
    <w:rsid w:val="00556F0B"/>
    <w:rsid w:val="00556F73"/>
    <w:rsid w:val="005571E8"/>
    <w:rsid w:val="00557209"/>
    <w:rsid w:val="0055738B"/>
    <w:rsid w:val="00557A37"/>
    <w:rsid w:val="00557ABA"/>
    <w:rsid w:val="00557B22"/>
    <w:rsid w:val="00557B79"/>
    <w:rsid w:val="00560218"/>
    <w:rsid w:val="0056028D"/>
    <w:rsid w:val="005609DC"/>
    <w:rsid w:val="00560B73"/>
    <w:rsid w:val="00560CDD"/>
    <w:rsid w:val="00560E9E"/>
    <w:rsid w:val="00560FF2"/>
    <w:rsid w:val="005610C8"/>
    <w:rsid w:val="00561325"/>
    <w:rsid w:val="005614BE"/>
    <w:rsid w:val="005615A0"/>
    <w:rsid w:val="005619E9"/>
    <w:rsid w:val="00561AC5"/>
    <w:rsid w:val="00561D8F"/>
    <w:rsid w:val="0056205C"/>
    <w:rsid w:val="005621FB"/>
    <w:rsid w:val="00562613"/>
    <w:rsid w:val="0056292D"/>
    <w:rsid w:val="00562BD6"/>
    <w:rsid w:val="00562CB6"/>
    <w:rsid w:val="00563095"/>
    <w:rsid w:val="0056342D"/>
    <w:rsid w:val="005636C2"/>
    <w:rsid w:val="00563887"/>
    <w:rsid w:val="00563A00"/>
    <w:rsid w:val="00563A73"/>
    <w:rsid w:val="00563B9D"/>
    <w:rsid w:val="00563DC3"/>
    <w:rsid w:val="00563E44"/>
    <w:rsid w:val="005641AA"/>
    <w:rsid w:val="00564407"/>
    <w:rsid w:val="00564486"/>
    <w:rsid w:val="005644B0"/>
    <w:rsid w:val="00564C6D"/>
    <w:rsid w:val="00564D64"/>
    <w:rsid w:val="00565019"/>
    <w:rsid w:val="0056514B"/>
    <w:rsid w:val="005651D5"/>
    <w:rsid w:val="0056541F"/>
    <w:rsid w:val="005654A1"/>
    <w:rsid w:val="005655E4"/>
    <w:rsid w:val="005658C9"/>
    <w:rsid w:val="00565BD6"/>
    <w:rsid w:val="00565FA2"/>
    <w:rsid w:val="00565FAF"/>
    <w:rsid w:val="00566101"/>
    <w:rsid w:val="00566290"/>
    <w:rsid w:val="00566866"/>
    <w:rsid w:val="00566A59"/>
    <w:rsid w:val="00566C40"/>
    <w:rsid w:val="00566F62"/>
    <w:rsid w:val="00566F6D"/>
    <w:rsid w:val="0056712F"/>
    <w:rsid w:val="0056773D"/>
    <w:rsid w:val="00567D4A"/>
    <w:rsid w:val="00567F24"/>
    <w:rsid w:val="00567FB8"/>
    <w:rsid w:val="00570399"/>
    <w:rsid w:val="005703FB"/>
    <w:rsid w:val="0057086C"/>
    <w:rsid w:val="005708DC"/>
    <w:rsid w:val="00570BF2"/>
    <w:rsid w:val="0057123E"/>
    <w:rsid w:val="00571445"/>
    <w:rsid w:val="005714D4"/>
    <w:rsid w:val="005714FE"/>
    <w:rsid w:val="00571D71"/>
    <w:rsid w:val="00571F23"/>
    <w:rsid w:val="005722A2"/>
    <w:rsid w:val="00572389"/>
    <w:rsid w:val="005724A1"/>
    <w:rsid w:val="005724CB"/>
    <w:rsid w:val="005730A3"/>
    <w:rsid w:val="00573170"/>
    <w:rsid w:val="005731F3"/>
    <w:rsid w:val="0057370B"/>
    <w:rsid w:val="00573AF1"/>
    <w:rsid w:val="00573B21"/>
    <w:rsid w:val="00574136"/>
    <w:rsid w:val="00574176"/>
    <w:rsid w:val="005741E0"/>
    <w:rsid w:val="00574530"/>
    <w:rsid w:val="0057457C"/>
    <w:rsid w:val="005746B4"/>
    <w:rsid w:val="00574747"/>
    <w:rsid w:val="005749AB"/>
    <w:rsid w:val="00574E01"/>
    <w:rsid w:val="0057508B"/>
    <w:rsid w:val="0057563C"/>
    <w:rsid w:val="00575963"/>
    <w:rsid w:val="00575E80"/>
    <w:rsid w:val="00576109"/>
    <w:rsid w:val="005761D9"/>
    <w:rsid w:val="00576240"/>
    <w:rsid w:val="005764E7"/>
    <w:rsid w:val="00576DB0"/>
    <w:rsid w:val="00576DDB"/>
    <w:rsid w:val="00577666"/>
    <w:rsid w:val="005776F7"/>
    <w:rsid w:val="005777AE"/>
    <w:rsid w:val="00577889"/>
    <w:rsid w:val="00577FC7"/>
    <w:rsid w:val="00580223"/>
    <w:rsid w:val="0058029B"/>
    <w:rsid w:val="005804EC"/>
    <w:rsid w:val="0058063C"/>
    <w:rsid w:val="00580A76"/>
    <w:rsid w:val="00580BBC"/>
    <w:rsid w:val="00580FF5"/>
    <w:rsid w:val="005810E8"/>
    <w:rsid w:val="00581127"/>
    <w:rsid w:val="005811E2"/>
    <w:rsid w:val="00581563"/>
    <w:rsid w:val="0058201E"/>
    <w:rsid w:val="00582166"/>
    <w:rsid w:val="005821BF"/>
    <w:rsid w:val="0058244E"/>
    <w:rsid w:val="00582485"/>
    <w:rsid w:val="005824FE"/>
    <w:rsid w:val="0058267C"/>
    <w:rsid w:val="0058276B"/>
    <w:rsid w:val="00582939"/>
    <w:rsid w:val="0058295C"/>
    <w:rsid w:val="00582D70"/>
    <w:rsid w:val="00582DA4"/>
    <w:rsid w:val="00582F0A"/>
    <w:rsid w:val="00582F0E"/>
    <w:rsid w:val="0058315E"/>
    <w:rsid w:val="005831C5"/>
    <w:rsid w:val="00583877"/>
    <w:rsid w:val="00583CF7"/>
    <w:rsid w:val="00583E92"/>
    <w:rsid w:val="0058428E"/>
    <w:rsid w:val="005842E2"/>
    <w:rsid w:val="00584347"/>
    <w:rsid w:val="0058440E"/>
    <w:rsid w:val="00584E33"/>
    <w:rsid w:val="00584E9D"/>
    <w:rsid w:val="00585122"/>
    <w:rsid w:val="005852CD"/>
    <w:rsid w:val="005857B8"/>
    <w:rsid w:val="00585A24"/>
    <w:rsid w:val="00585E86"/>
    <w:rsid w:val="00585EA9"/>
    <w:rsid w:val="00585F6A"/>
    <w:rsid w:val="005861B8"/>
    <w:rsid w:val="0058642E"/>
    <w:rsid w:val="005867BB"/>
    <w:rsid w:val="00586B12"/>
    <w:rsid w:val="00586C5D"/>
    <w:rsid w:val="00586F4A"/>
    <w:rsid w:val="00587059"/>
    <w:rsid w:val="00587081"/>
    <w:rsid w:val="0058722B"/>
    <w:rsid w:val="005872EB"/>
    <w:rsid w:val="00587402"/>
    <w:rsid w:val="00587B9A"/>
    <w:rsid w:val="00587C09"/>
    <w:rsid w:val="005901D2"/>
    <w:rsid w:val="0059021D"/>
    <w:rsid w:val="0059074E"/>
    <w:rsid w:val="00590AC1"/>
    <w:rsid w:val="00590B69"/>
    <w:rsid w:val="00590BB8"/>
    <w:rsid w:val="00590D75"/>
    <w:rsid w:val="005910FA"/>
    <w:rsid w:val="00591122"/>
    <w:rsid w:val="005911BF"/>
    <w:rsid w:val="00591356"/>
    <w:rsid w:val="0059197D"/>
    <w:rsid w:val="00591B37"/>
    <w:rsid w:val="00591B8F"/>
    <w:rsid w:val="00591D55"/>
    <w:rsid w:val="00591DE5"/>
    <w:rsid w:val="00591EBF"/>
    <w:rsid w:val="00591F1B"/>
    <w:rsid w:val="00592159"/>
    <w:rsid w:val="0059216A"/>
    <w:rsid w:val="005924D8"/>
    <w:rsid w:val="005925ED"/>
    <w:rsid w:val="00592602"/>
    <w:rsid w:val="00592F11"/>
    <w:rsid w:val="0059324E"/>
    <w:rsid w:val="00593978"/>
    <w:rsid w:val="00593CD2"/>
    <w:rsid w:val="00593E35"/>
    <w:rsid w:val="0059406C"/>
    <w:rsid w:val="005941B9"/>
    <w:rsid w:val="0059433D"/>
    <w:rsid w:val="0059442F"/>
    <w:rsid w:val="00594C0A"/>
    <w:rsid w:val="00594DED"/>
    <w:rsid w:val="00594FF2"/>
    <w:rsid w:val="00595060"/>
    <w:rsid w:val="00595457"/>
    <w:rsid w:val="005956AD"/>
    <w:rsid w:val="00595922"/>
    <w:rsid w:val="00595ED4"/>
    <w:rsid w:val="005961EB"/>
    <w:rsid w:val="005966F5"/>
    <w:rsid w:val="00596876"/>
    <w:rsid w:val="00596986"/>
    <w:rsid w:val="00596A43"/>
    <w:rsid w:val="00596ED2"/>
    <w:rsid w:val="005974C7"/>
    <w:rsid w:val="0059752F"/>
    <w:rsid w:val="0059777B"/>
    <w:rsid w:val="005977C0"/>
    <w:rsid w:val="005A0029"/>
    <w:rsid w:val="005A00A0"/>
    <w:rsid w:val="005A02DF"/>
    <w:rsid w:val="005A04DA"/>
    <w:rsid w:val="005A06D2"/>
    <w:rsid w:val="005A0CC1"/>
    <w:rsid w:val="005A11B1"/>
    <w:rsid w:val="005A154D"/>
    <w:rsid w:val="005A1BFC"/>
    <w:rsid w:val="005A1D0B"/>
    <w:rsid w:val="005A1EED"/>
    <w:rsid w:val="005A1F45"/>
    <w:rsid w:val="005A1F50"/>
    <w:rsid w:val="005A21E7"/>
    <w:rsid w:val="005A21F5"/>
    <w:rsid w:val="005A2482"/>
    <w:rsid w:val="005A25E4"/>
    <w:rsid w:val="005A28CF"/>
    <w:rsid w:val="005A2A19"/>
    <w:rsid w:val="005A2B49"/>
    <w:rsid w:val="005A2CF7"/>
    <w:rsid w:val="005A36A3"/>
    <w:rsid w:val="005A3B3F"/>
    <w:rsid w:val="005A3DAE"/>
    <w:rsid w:val="005A3F5F"/>
    <w:rsid w:val="005A40C6"/>
    <w:rsid w:val="005A4496"/>
    <w:rsid w:val="005A4687"/>
    <w:rsid w:val="005A4967"/>
    <w:rsid w:val="005A49BC"/>
    <w:rsid w:val="005A49EC"/>
    <w:rsid w:val="005A4BF1"/>
    <w:rsid w:val="005A52CA"/>
    <w:rsid w:val="005A52EF"/>
    <w:rsid w:val="005A5440"/>
    <w:rsid w:val="005A5657"/>
    <w:rsid w:val="005A5A3D"/>
    <w:rsid w:val="005A5C97"/>
    <w:rsid w:val="005A5F61"/>
    <w:rsid w:val="005A600E"/>
    <w:rsid w:val="005A608C"/>
    <w:rsid w:val="005A6419"/>
    <w:rsid w:val="005A6E59"/>
    <w:rsid w:val="005A6F5B"/>
    <w:rsid w:val="005A7261"/>
    <w:rsid w:val="005A7410"/>
    <w:rsid w:val="005A74F1"/>
    <w:rsid w:val="005A7710"/>
    <w:rsid w:val="005A7987"/>
    <w:rsid w:val="005A7BB8"/>
    <w:rsid w:val="005A7BE1"/>
    <w:rsid w:val="005B01F2"/>
    <w:rsid w:val="005B0345"/>
    <w:rsid w:val="005B0791"/>
    <w:rsid w:val="005B0B52"/>
    <w:rsid w:val="005B0C6E"/>
    <w:rsid w:val="005B0D57"/>
    <w:rsid w:val="005B0E9D"/>
    <w:rsid w:val="005B12A2"/>
    <w:rsid w:val="005B171C"/>
    <w:rsid w:val="005B19EC"/>
    <w:rsid w:val="005B1F3A"/>
    <w:rsid w:val="005B234F"/>
    <w:rsid w:val="005B2475"/>
    <w:rsid w:val="005B2859"/>
    <w:rsid w:val="005B291D"/>
    <w:rsid w:val="005B29B3"/>
    <w:rsid w:val="005B2A45"/>
    <w:rsid w:val="005B2B85"/>
    <w:rsid w:val="005B2F00"/>
    <w:rsid w:val="005B300F"/>
    <w:rsid w:val="005B308E"/>
    <w:rsid w:val="005B3A17"/>
    <w:rsid w:val="005B3E63"/>
    <w:rsid w:val="005B3FA1"/>
    <w:rsid w:val="005B419C"/>
    <w:rsid w:val="005B41D6"/>
    <w:rsid w:val="005B4220"/>
    <w:rsid w:val="005B426F"/>
    <w:rsid w:val="005B45DC"/>
    <w:rsid w:val="005B466A"/>
    <w:rsid w:val="005B4678"/>
    <w:rsid w:val="005B49B3"/>
    <w:rsid w:val="005B4AB5"/>
    <w:rsid w:val="005B4CDC"/>
    <w:rsid w:val="005B4DA5"/>
    <w:rsid w:val="005B5078"/>
    <w:rsid w:val="005B587F"/>
    <w:rsid w:val="005B5903"/>
    <w:rsid w:val="005B59DC"/>
    <w:rsid w:val="005B59E2"/>
    <w:rsid w:val="005B5D6F"/>
    <w:rsid w:val="005B6034"/>
    <w:rsid w:val="005B61A8"/>
    <w:rsid w:val="005B6501"/>
    <w:rsid w:val="005B6555"/>
    <w:rsid w:val="005B65C6"/>
    <w:rsid w:val="005B69FF"/>
    <w:rsid w:val="005B6B36"/>
    <w:rsid w:val="005B6C2A"/>
    <w:rsid w:val="005B6CD2"/>
    <w:rsid w:val="005B6EE7"/>
    <w:rsid w:val="005B714A"/>
    <w:rsid w:val="005B72A7"/>
    <w:rsid w:val="005B7A7F"/>
    <w:rsid w:val="005B7D5F"/>
    <w:rsid w:val="005B7D6E"/>
    <w:rsid w:val="005C00A0"/>
    <w:rsid w:val="005C0248"/>
    <w:rsid w:val="005C052B"/>
    <w:rsid w:val="005C0BA2"/>
    <w:rsid w:val="005C11B1"/>
    <w:rsid w:val="005C127B"/>
    <w:rsid w:val="005C14C7"/>
    <w:rsid w:val="005C15D4"/>
    <w:rsid w:val="005C17E4"/>
    <w:rsid w:val="005C1C21"/>
    <w:rsid w:val="005C1CCA"/>
    <w:rsid w:val="005C2172"/>
    <w:rsid w:val="005C2472"/>
    <w:rsid w:val="005C2573"/>
    <w:rsid w:val="005C2706"/>
    <w:rsid w:val="005C288D"/>
    <w:rsid w:val="005C2A08"/>
    <w:rsid w:val="005C2B28"/>
    <w:rsid w:val="005C2E10"/>
    <w:rsid w:val="005C2FEA"/>
    <w:rsid w:val="005C30C8"/>
    <w:rsid w:val="005C387C"/>
    <w:rsid w:val="005C39AB"/>
    <w:rsid w:val="005C3C87"/>
    <w:rsid w:val="005C3C93"/>
    <w:rsid w:val="005C3DDC"/>
    <w:rsid w:val="005C40EC"/>
    <w:rsid w:val="005C415A"/>
    <w:rsid w:val="005C4360"/>
    <w:rsid w:val="005C477E"/>
    <w:rsid w:val="005C4963"/>
    <w:rsid w:val="005C4A73"/>
    <w:rsid w:val="005C4F9E"/>
    <w:rsid w:val="005C5234"/>
    <w:rsid w:val="005C528C"/>
    <w:rsid w:val="005C52C9"/>
    <w:rsid w:val="005C533D"/>
    <w:rsid w:val="005C595F"/>
    <w:rsid w:val="005C5B05"/>
    <w:rsid w:val="005C5CD5"/>
    <w:rsid w:val="005C606A"/>
    <w:rsid w:val="005C60FE"/>
    <w:rsid w:val="005C62FF"/>
    <w:rsid w:val="005C65BA"/>
    <w:rsid w:val="005C6895"/>
    <w:rsid w:val="005C692C"/>
    <w:rsid w:val="005C6B06"/>
    <w:rsid w:val="005C6FA0"/>
    <w:rsid w:val="005C7470"/>
    <w:rsid w:val="005C7497"/>
    <w:rsid w:val="005C74FD"/>
    <w:rsid w:val="005C7C3C"/>
    <w:rsid w:val="005C7DD3"/>
    <w:rsid w:val="005C7E43"/>
    <w:rsid w:val="005C7E64"/>
    <w:rsid w:val="005C7F7F"/>
    <w:rsid w:val="005D0193"/>
    <w:rsid w:val="005D0279"/>
    <w:rsid w:val="005D04A4"/>
    <w:rsid w:val="005D0733"/>
    <w:rsid w:val="005D0992"/>
    <w:rsid w:val="005D0B03"/>
    <w:rsid w:val="005D0C39"/>
    <w:rsid w:val="005D0C82"/>
    <w:rsid w:val="005D0C91"/>
    <w:rsid w:val="005D0CB4"/>
    <w:rsid w:val="005D1C97"/>
    <w:rsid w:val="005D1DA5"/>
    <w:rsid w:val="005D1F3D"/>
    <w:rsid w:val="005D2685"/>
    <w:rsid w:val="005D2E98"/>
    <w:rsid w:val="005D2FF8"/>
    <w:rsid w:val="005D33BD"/>
    <w:rsid w:val="005D3411"/>
    <w:rsid w:val="005D365A"/>
    <w:rsid w:val="005D37E7"/>
    <w:rsid w:val="005D38DB"/>
    <w:rsid w:val="005D3A78"/>
    <w:rsid w:val="005D3CCA"/>
    <w:rsid w:val="005D3F74"/>
    <w:rsid w:val="005D4130"/>
    <w:rsid w:val="005D466B"/>
    <w:rsid w:val="005D494C"/>
    <w:rsid w:val="005D4B1E"/>
    <w:rsid w:val="005D4D37"/>
    <w:rsid w:val="005D50B6"/>
    <w:rsid w:val="005D515D"/>
    <w:rsid w:val="005D51D3"/>
    <w:rsid w:val="005D51E3"/>
    <w:rsid w:val="005D599F"/>
    <w:rsid w:val="005D59D8"/>
    <w:rsid w:val="005D5A0B"/>
    <w:rsid w:val="005D5C77"/>
    <w:rsid w:val="005D5D71"/>
    <w:rsid w:val="005D5EDF"/>
    <w:rsid w:val="005D60A0"/>
    <w:rsid w:val="005D6185"/>
    <w:rsid w:val="005D61C1"/>
    <w:rsid w:val="005D626F"/>
    <w:rsid w:val="005D6278"/>
    <w:rsid w:val="005D6484"/>
    <w:rsid w:val="005D6772"/>
    <w:rsid w:val="005D6A1C"/>
    <w:rsid w:val="005D6AB0"/>
    <w:rsid w:val="005D6D45"/>
    <w:rsid w:val="005D740A"/>
    <w:rsid w:val="005D7B03"/>
    <w:rsid w:val="005D7BE6"/>
    <w:rsid w:val="005D7D0B"/>
    <w:rsid w:val="005D7F29"/>
    <w:rsid w:val="005E0186"/>
    <w:rsid w:val="005E026A"/>
    <w:rsid w:val="005E0452"/>
    <w:rsid w:val="005E04C6"/>
    <w:rsid w:val="005E0501"/>
    <w:rsid w:val="005E0630"/>
    <w:rsid w:val="005E071F"/>
    <w:rsid w:val="005E072E"/>
    <w:rsid w:val="005E0861"/>
    <w:rsid w:val="005E0A5B"/>
    <w:rsid w:val="005E0B28"/>
    <w:rsid w:val="005E0C5E"/>
    <w:rsid w:val="005E0CC4"/>
    <w:rsid w:val="005E0FB7"/>
    <w:rsid w:val="005E12AE"/>
    <w:rsid w:val="005E1438"/>
    <w:rsid w:val="005E1489"/>
    <w:rsid w:val="005E157B"/>
    <w:rsid w:val="005E1A3A"/>
    <w:rsid w:val="005E1C03"/>
    <w:rsid w:val="005E1EB3"/>
    <w:rsid w:val="005E1F8E"/>
    <w:rsid w:val="005E2012"/>
    <w:rsid w:val="005E2405"/>
    <w:rsid w:val="005E246B"/>
    <w:rsid w:val="005E2574"/>
    <w:rsid w:val="005E25AC"/>
    <w:rsid w:val="005E25E9"/>
    <w:rsid w:val="005E27FD"/>
    <w:rsid w:val="005E29EA"/>
    <w:rsid w:val="005E2D7A"/>
    <w:rsid w:val="005E2DC6"/>
    <w:rsid w:val="005E33B0"/>
    <w:rsid w:val="005E3431"/>
    <w:rsid w:val="005E358D"/>
    <w:rsid w:val="005E3FF6"/>
    <w:rsid w:val="005E47CE"/>
    <w:rsid w:val="005E47EB"/>
    <w:rsid w:val="005E4803"/>
    <w:rsid w:val="005E4DEF"/>
    <w:rsid w:val="005E4F1B"/>
    <w:rsid w:val="005E4F51"/>
    <w:rsid w:val="005E52A1"/>
    <w:rsid w:val="005E557A"/>
    <w:rsid w:val="005E57AE"/>
    <w:rsid w:val="005E5B15"/>
    <w:rsid w:val="005E5E02"/>
    <w:rsid w:val="005E5F25"/>
    <w:rsid w:val="005E6040"/>
    <w:rsid w:val="005E6085"/>
    <w:rsid w:val="005E64BC"/>
    <w:rsid w:val="005E650D"/>
    <w:rsid w:val="005E659E"/>
    <w:rsid w:val="005E6811"/>
    <w:rsid w:val="005E6829"/>
    <w:rsid w:val="005E68C2"/>
    <w:rsid w:val="005E6B33"/>
    <w:rsid w:val="005E6EF9"/>
    <w:rsid w:val="005E70C6"/>
    <w:rsid w:val="005E75B7"/>
    <w:rsid w:val="005E7640"/>
    <w:rsid w:val="005E76A7"/>
    <w:rsid w:val="005E76DC"/>
    <w:rsid w:val="005E779D"/>
    <w:rsid w:val="005E78ED"/>
    <w:rsid w:val="005E7A57"/>
    <w:rsid w:val="005E7D8E"/>
    <w:rsid w:val="005E7ED9"/>
    <w:rsid w:val="005F0015"/>
    <w:rsid w:val="005F03FB"/>
    <w:rsid w:val="005F0778"/>
    <w:rsid w:val="005F0B4C"/>
    <w:rsid w:val="005F0B8F"/>
    <w:rsid w:val="005F0C08"/>
    <w:rsid w:val="005F1808"/>
    <w:rsid w:val="005F1E98"/>
    <w:rsid w:val="005F22D6"/>
    <w:rsid w:val="005F26C6"/>
    <w:rsid w:val="005F2765"/>
    <w:rsid w:val="005F2A86"/>
    <w:rsid w:val="005F2E28"/>
    <w:rsid w:val="005F334A"/>
    <w:rsid w:val="005F350B"/>
    <w:rsid w:val="005F360C"/>
    <w:rsid w:val="005F3794"/>
    <w:rsid w:val="005F3DFF"/>
    <w:rsid w:val="005F3F93"/>
    <w:rsid w:val="005F41E3"/>
    <w:rsid w:val="005F43C7"/>
    <w:rsid w:val="005F4518"/>
    <w:rsid w:val="005F46DA"/>
    <w:rsid w:val="005F47EB"/>
    <w:rsid w:val="005F48F8"/>
    <w:rsid w:val="005F4B96"/>
    <w:rsid w:val="005F516B"/>
    <w:rsid w:val="005F51D9"/>
    <w:rsid w:val="005F5748"/>
    <w:rsid w:val="005F5C56"/>
    <w:rsid w:val="005F5D64"/>
    <w:rsid w:val="005F5DAD"/>
    <w:rsid w:val="005F603F"/>
    <w:rsid w:val="005F6185"/>
    <w:rsid w:val="005F6404"/>
    <w:rsid w:val="005F646F"/>
    <w:rsid w:val="005F6853"/>
    <w:rsid w:val="005F6A5E"/>
    <w:rsid w:val="005F6C6C"/>
    <w:rsid w:val="005F6C81"/>
    <w:rsid w:val="005F6E61"/>
    <w:rsid w:val="005F70A4"/>
    <w:rsid w:val="005F722F"/>
    <w:rsid w:val="005F72BB"/>
    <w:rsid w:val="005F7308"/>
    <w:rsid w:val="005F7393"/>
    <w:rsid w:val="005F76FE"/>
    <w:rsid w:val="005F7B87"/>
    <w:rsid w:val="0060022F"/>
    <w:rsid w:val="00600320"/>
    <w:rsid w:val="00600707"/>
    <w:rsid w:val="00601105"/>
    <w:rsid w:val="006012E4"/>
    <w:rsid w:val="00601581"/>
    <w:rsid w:val="00601827"/>
    <w:rsid w:val="00601A6A"/>
    <w:rsid w:val="00601DF8"/>
    <w:rsid w:val="00601F42"/>
    <w:rsid w:val="00601FA6"/>
    <w:rsid w:val="00601FAA"/>
    <w:rsid w:val="00602E26"/>
    <w:rsid w:val="00602E40"/>
    <w:rsid w:val="006032AD"/>
    <w:rsid w:val="00603553"/>
    <w:rsid w:val="006039D5"/>
    <w:rsid w:val="00603C51"/>
    <w:rsid w:val="006040D2"/>
    <w:rsid w:val="006041A7"/>
    <w:rsid w:val="006041B7"/>
    <w:rsid w:val="0060432E"/>
    <w:rsid w:val="0060443D"/>
    <w:rsid w:val="00604548"/>
    <w:rsid w:val="00604A48"/>
    <w:rsid w:val="00604CC2"/>
    <w:rsid w:val="00604F06"/>
    <w:rsid w:val="00604F0F"/>
    <w:rsid w:val="00604F13"/>
    <w:rsid w:val="006050A3"/>
    <w:rsid w:val="00605358"/>
    <w:rsid w:val="0060559B"/>
    <w:rsid w:val="00605651"/>
    <w:rsid w:val="006057B3"/>
    <w:rsid w:val="00605C74"/>
    <w:rsid w:val="00605E5D"/>
    <w:rsid w:val="006060C6"/>
    <w:rsid w:val="006064E5"/>
    <w:rsid w:val="006065A3"/>
    <w:rsid w:val="0060678E"/>
    <w:rsid w:val="00606969"/>
    <w:rsid w:val="00606A61"/>
    <w:rsid w:val="00606BF8"/>
    <w:rsid w:val="0060736C"/>
    <w:rsid w:val="006078D8"/>
    <w:rsid w:val="00610063"/>
    <w:rsid w:val="00610534"/>
    <w:rsid w:val="0061059D"/>
    <w:rsid w:val="006108C2"/>
    <w:rsid w:val="00610B68"/>
    <w:rsid w:val="00610E1D"/>
    <w:rsid w:val="00610E69"/>
    <w:rsid w:val="00610ECC"/>
    <w:rsid w:val="006111EB"/>
    <w:rsid w:val="006114D5"/>
    <w:rsid w:val="0061181E"/>
    <w:rsid w:val="00611AF0"/>
    <w:rsid w:val="00612119"/>
    <w:rsid w:val="00612361"/>
    <w:rsid w:val="00612423"/>
    <w:rsid w:val="00612505"/>
    <w:rsid w:val="00612735"/>
    <w:rsid w:val="006127D0"/>
    <w:rsid w:val="006128AB"/>
    <w:rsid w:val="006128DE"/>
    <w:rsid w:val="00612D5D"/>
    <w:rsid w:val="00612ED7"/>
    <w:rsid w:val="00613019"/>
    <w:rsid w:val="0061320E"/>
    <w:rsid w:val="006132E3"/>
    <w:rsid w:val="006132F4"/>
    <w:rsid w:val="006133CD"/>
    <w:rsid w:val="00613CAF"/>
    <w:rsid w:val="00614257"/>
    <w:rsid w:val="00614903"/>
    <w:rsid w:val="00614AD1"/>
    <w:rsid w:val="00614BCC"/>
    <w:rsid w:val="00614C7D"/>
    <w:rsid w:val="00614DF9"/>
    <w:rsid w:val="00615316"/>
    <w:rsid w:val="00615361"/>
    <w:rsid w:val="00615858"/>
    <w:rsid w:val="00615897"/>
    <w:rsid w:val="00615950"/>
    <w:rsid w:val="00615B26"/>
    <w:rsid w:val="006160E7"/>
    <w:rsid w:val="00616324"/>
    <w:rsid w:val="006163C8"/>
    <w:rsid w:val="006164B7"/>
    <w:rsid w:val="006167C0"/>
    <w:rsid w:val="006167D1"/>
    <w:rsid w:val="00616A60"/>
    <w:rsid w:val="00616DB6"/>
    <w:rsid w:val="0061714C"/>
    <w:rsid w:val="006175A9"/>
    <w:rsid w:val="006179A6"/>
    <w:rsid w:val="00617A6E"/>
    <w:rsid w:val="00617B76"/>
    <w:rsid w:val="00617D7F"/>
    <w:rsid w:val="00617EC8"/>
    <w:rsid w:val="00617F51"/>
    <w:rsid w:val="00620118"/>
    <w:rsid w:val="0062036C"/>
    <w:rsid w:val="006203F1"/>
    <w:rsid w:val="00620611"/>
    <w:rsid w:val="00620C29"/>
    <w:rsid w:val="00620E0B"/>
    <w:rsid w:val="00620E21"/>
    <w:rsid w:val="00621243"/>
    <w:rsid w:val="0062126A"/>
    <w:rsid w:val="0062145D"/>
    <w:rsid w:val="006217FC"/>
    <w:rsid w:val="00621A18"/>
    <w:rsid w:val="00621BA9"/>
    <w:rsid w:val="00621F69"/>
    <w:rsid w:val="006222F6"/>
    <w:rsid w:val="0062241A"/>
    <w:rsid w:val="0062261A"/>
    <w:rsid w:val="006226C9"/>
    <w:rsid w:val="00622951"/>
    <w:rsid w:val="00622B10"/>
    <w:rsid w:val="00622D2C"/>
    <w:rsid w:val="00622E1D"/>
    <w:rsid w:val="006232CF"/>
    <w:rsid w:val="006236B1"/>
    <w:rsid w:val="00623803"/>
    <w:rsid w:val="00623887"/>
    <w:rsid w:val="00623920"/>
    <w:rsid w:val="00623BB6"/>
    <w:rsid w:val="006243ED"/>
    <w:rsid w:val="00624621"/>
    <w:rsid w:val="00624988"/>
    <w:rsid w:val="00624C4F"/>
    <w:rsid w:val="00624D9B"/>
    <w:rsid w:val="00624F05"/>
    <w:rsid w:val="00624F77"/>
    <w:rsid w:val="00624F9E"/>
    <w:rsid w:val="00624FD5"/>
    <w:rsid w:val="00625025"/>
    <w:rsid w:val="0062539B"/>
    <w:rsid w:val="006253FA"/>
    <w:rsid w:val="00625557"/>
    <w:rsid w:val="00625602"/>
    <w:rsid w:val="006257EC"/>
    <w:rsid w:val="00625B8C"/>
    <w:rsid w:val="00625C7E"/>
    <w:rsid w:val="00625D69"/>
    <w:rsid w:val="00625E7B"/>
    <w:rsid w:val="00625E94"/>
    <w:rsid w:val="00625EF2"/>
    <w:rsid w:val="00625F64"/>
    <w:rsid w:val="0062662F"/>
    <w:rsid w:val="0062698A"/>
    <w:rsid w:val="00626BAB"/>
    <w:rsid w:val="00626D15"/>
    <w:rsid w:val="00626F74"/>
    <w:rsid w:val="00627052"/>
    <w:rsid w:val="00627425"/>
    <w:rsid w:val="006275D8"/>
    <w:rsid w:val="00627A17"/>
    <w:rsid w:val="00627D37"/>
    <w:rsid w:val="0063001A"/>
    <w:rsid w:val="0063028C"/>
    <w:rsid w:val="00630370"/>
    <w:rsid w:val="00630A24"/>
    <w:rsid w:val="00630A55"/>
    <w:rsid w:val="00630E62"/>
    <w:rsid w:val="0063122C"/>
    <w:rsid w:val="006314F1"/>
    <w:rsid w:val="006315D4"/>
    <w:rsid w:val="006316FC"/>
    <w:rsid w:val="00631911"/>
    <w:rsid w:val="006319ED"/>
    <w:rsid w:val="00631F33"/>
    <w:rsid w:val="00631FDF"/>
    <w:rsid w:val="00632836"/>
    <w:rsid w:val="00632C28"/>
    <w:rsid w:val="00632D3D"/>
    <w:rsid w:val="00632F29"/>
    <w:rsid w:val="00633157"/>
    <w:rsid w:val="006333F9"/>
    <w:rsid w:val="0063347A"/>
    <w:rsid w:val="00633C89"/>
    <w:rsid w:val="00633CF9"/>
    <w:rsid w:val="00633ECC"/>
    <w:rsid w:val="0063428C"/>
    <w:rsid w:val="00634419"/>
    <w:rsid w:val="006344B2"/>
    <w:rsid w:val="00634672"/>
    <w:rsid w:val="00634758"/>
    <w:rsid w:val="00634857"/>
    <w:rsid w:val="00634890"/>
    <w:rsid w:val="0063495D"/>
    <w:rsid w:val="00634A38"/>
    <w:rsid w:val="00634AE4"/>
    <w:rsid w:val="00634B56"/>
    <w:rsid w:val="00634B82"/>
    <w:rsid w:val="00634BD9"/>
    <w:rsid w:val="00634BF0"/>
    <w:rsid w:val="00634F65"/>
    <w:rsid w:val="00634FDB"/>
    <w:rsid w:val="00635025"/>
    <w:rsid w:val="0063504B"/>
    <w:rsid w:val="00635556"/>
    <w:rsid w:val="006356D6"/>
    <w:rsid w:val="0063574B"/>
    <w:rsid w:val="00635C80"/>
    <w:rsid w:val="00635FAA"/>
    <w:rsid w:val="00635FB0"/>
    <w:rsid w:val="0063618F"/>
    <w:rsid w:val="0063625E"/>
    <w:rsid w:val="00636718"/>
    <w:rsid w:val="0063697D"/>
    <w:rsid w:val="00636B20"/>
    <w:rsid w:val="00636C34"/>
    <w:rsid w:val="00636CA7"/>
    <w:rsid w:val="0063700A"/>
    <w:rsid w:val="006374FE"/>
    <w:rsid w:val="00637994"/>
    <w:rsid w:val="00637A72"/>
    <w:rsid w:val="00637B46"/>
    <w:rsid w:val="00637C44"/>
    <w:rsid w:val="00637E3A"/>
    <w:rsid w:val="00637FB5"/>
    <w:rsid w:val="006404F1"/>
    <w:rsid w:val="00640537"/>
    <w:rsid w:val="006405DB"/>
    <w:rsid w:val="00640649"/>
    <w:rsid w:val="00640932"/>
    <w:rsid w:val="00640937"/>
    <w:rsid w:val="00640A5E"/>
    <w:rsid w:val="00640B70"/>
    <w:rsid w:val="00640B7B"/>
    <w:rsid w:val="00640DA0"/>
    <w:rsid w:val="00640E1D"/>
    <w:rsid w:val="00641152"/>
    <w:rsid w:val="006411E4"/>
    <w:rsid w:val="006413F3"/>
    <w:rsid w:val="00641774"/>
    <w:rsid w:val="006418B6"/>
    <w:rsid w:val="00641954"/>
    <w:rsid w:val="00641CEE"/>
    <w:rsid w:val="00641DC1"/>
    <w:rsid w:val="00641DDF"/>
    <w:rsid w:val="0064237F"/>
    <w:rsid w:val="00642461"/>
    <w:rsid w:val="0064267C"/>
    <w:rsid w:val="00642848"/>
    <w:rsid w:val="00642901"/>
    <w:rsid w:val="00642933"/>
    <w:rsid w:val="00642952"/>
    <w:rsid w:val="00643419"/>
    <w:rsid w:val="00643508"/>
    <w:rsid w:val="00643514"/>
    <w:rsid w:val="0064362B"/>
    <w:rsid w:val="00643A63"/>
    <w:rsid w:val="00643BE0"/>
    <w:rsid w:val="006443ED"/>
    <w:rsid w:val="00644761"/>
    <w:rsid w:val="00644C4D"/>
    <w:rsid w:val="00644FE3"/>
    <w:rsid w:val="00645173"/>
    <w:rsid w:val="0064549F"/>
    <w:rsid w:val="006455A5"/>
    <w:rsid w:val="00645D80"/>
    <w:rsid w:val="00645F44"/>
    <w:rsid w:val="0064636B"/>
    <w:rsid w:val="006464A8"/>
    <w:rsid w:val="0064686B"/>
    <w:rsid w:val="00647072"/>
    <w:rsid w:val="006471FD"/>
    <w:rsid w:val="00647356"/>
    <w:rsid w:val="00647402"/>
    <w:rsid w:val="006478D2"/>
    <w:rsid w:val="00647A46"/>
    <w:rsid w:val="00647CA1"/>
    <w:rsid w:val="00647D42"/>
    <w:rsid w:val="006509A5"/>
    <w:rsid w:val="006509B1"/>
    <w:rsid w:val="006509D4"/>
    <w:rsid w:val="00650A22"/>
    <w:rsid w:val="00650A29"/>
    <w:rsid w:val="00650AE2"/>
    <w:rsid w:val="00650C33"/>
    <w:rsid w:val="00650CCE"/>
    <w:rsid w:val="00650DAE"/>
    <w:rsid w:val="00650F73"/>
    <w:rsid w:val="0065103A"/>
    <w:rsid w:val="0065134B"/>
    <w:rsid w:val="0065138D"/>
    <w:rsid w:val="006513E5"/>
    <w:rsid w:val="0065143B"/>
    <w:rsid w:val="00651780"/>
    <w:rsid w:val="0065193B"/>
    <w:rsid w:val="006519CD"/>
    <w:rsid w:val="006519E1"/>
    <w:rsid w:val="006521BF"/>
    <w:rsid w:val="006522F4"/>
    <w:rsid w:val="0065296B"/>
    <w:rsid w:val="006529DF"/>
    <w:rsid w:val="00652C05"/>
    <w:rsid w:val="00652E39"/>
    <w:rsid w:val="00652F79"/>
    <w:rsid w:val="00653021"/>
    <w:rsid w:val="006532CF"/>
    <w:rsid w:val="0065354E"/>
    <w:rsid w:val="00653600"/>
    <w:rsid w:val="00653BE5"/>
    <w:rsid w:val="0065409E"/>
    <w:rsid w:val="00654169"/>
    <w:rsid w:val="006542F6"/>
    <w:rsid w:val="006548A9"/>
    <w:rsid w:val="006549F3"/>
    <w:rsid w:val="006550BE"/>
    <w:rsid w:val="00655127"/>
    <w:rsid w:val="0065515C"/>
    <w:rsid w:val="0065522F"/>
    <w:rsid w:val="0065552B"/>
    <w:rsid w:val="0065568A"/>
    <w:rsid w:val="006556BA"/>
    <w:rsid w:val="00655C05"/>
    <w:rsid w:val="00655F72"/>
    <w:rsid w:val="006563F3"/>
    <w:rsid w:val="006564B3"/>
    <w:rsid w:val="00656692"/>
    <w:rsid w:val="00656853"/>
    <w:rsid w:val="00656901"/>
    <w:rsid w:val="006574B9"/>
    <w:rsid w:val="00657A14"/>
    <w:rsid w:val="00657A7C"/>
    <w:rsid w:val="00657DBF"/>
    <w:rsid w:val="00657EDA"/>
    <w:rsid w:val="006604B8"/>
    <w:rsid w:val="00660822"/>
    <w:rsid w:val="0066085A"/>
    <w:rsid w:val="00660C2A"/>
    <w:rsid w:val="00660C2E"/>
    <w:rsid w:val="00660C79"/>
    <w:rsid w:val="00660EF8"/>
    <w:rsid w:val="00661063"/>
    <w:rsid w:val="00661109"/>
    <w:rsid w:val="006611DE"/>
    <w:rsid w:val="006613D3"/>
    <w:rsid w:val="006614A9"/>
    <w:rsid w:val="00661520"/>
    <w:rsid w:val="00661A5E"/>
    <w:rsid w:val="00661F05"/>
    <w:rsid w:val="006621AD"/>
    <w:rsid w:val="00662621"/>
    <w:rsid w:val="0066294C"/>
    <w:rsid w:val="0066299C"/>
    <w:rsid w:val="00662D82"/>
    <w:rsid w:val="00662F52"/>
    <w:rsid w:val="00663030"/>
    <w:rsid w:val="0066313C"/>
    <w:rsid w:val="00663835"/>
    <w:rsid w:val="006639A2"/>
    <w:rsid w:val="00663C2A"/>
    <w:rsid w:val="00663D5E"/>
    <w:rsid w:val="00663DC1"/>
    <w:rsid w:val="00663FD5"/>
    <w:rsid w:val="00664333"/>
    <w:rsid w:val="006643F6"/>
    <w:rsid w:val="00664410"/>
    <w:rsid w:val="006646CC"/>
    <w:rsid w:val="00664781"/>
    <w:rsid w:val="006647BA"/>
    <w:rsid w:val="006647D6"/>
    <w:rsid w:val="00664B39"/>
    <w:rsid w:val="00664DDB"/>
    <w:rsid w:val="00664FB4"/>
    <w:rsid w:val="006651CD"/>
    <w:rsid w:val="00665200"/>
    <w:rsid w:val="00665310"/>
    <w:rsid w:val="00665320"/>
    <w:rsid w:val="00665406"/>
    <w:rsid w:val="00665A1A"/>
    <w:rsid w:val="00665AA3"/>
    <w:rsid w:val="00665C6C"/>
    <w:rsid w:val="00665C8B"/>
    <w:rsid w:val="0066621A"/>
    <w:rsid w:val="006663B5"/>
    <w:rsid w:val="00666763"/>
    <w:rsid w:val="006669FD"/>
    <w:rsid w:val="00666AA9"/>
    <w:rsid w:val="00666B1B"/>
    <w:rsid w:val="00666B32"/>
    <w:rsid w:val="00666BBC"/>
    <w:rsid w:val="00666F88"/>
    <w:rsid w:val="00667330"/>
    <w:rsid w:val="0066736A"/>
    <w:rsid w:val="006676FB"/>
    <w:rsid w:val="00667700"/>
    <w:rsid w:val="00667C57"/>
    <w:rsid w:val="00667C82"/>
    <w:rsid w:val="00667F9C"/>
    <w:rsid w:val="00670024"/>
    <w:rsid w:val="00670033"/>
    <w:rsid w:val="0067009C"/>
    <w:rsid w:val="0067015B"/>
    <w:rsid w:val="006702F5"/>
    <w:rsid w:val="0067038E"/>
    <w:rsid w:val="006704F7"/>
    <w:rsid w:val="00670678"/>
    <w:rsid w:val="00670688"/>
    <w:rsid w:val="00670A17"/>
    <w:rsid w:val="00670B36"/>
    <w:rsid w:val="00670C68"/>
    <w:rsid w:val="00671413"/>
    <w:rsid w:val="0067143A"/>
    <w:rsid w:val="006715BC"/>
    <w:rsid w:val="006716A5"/>
    <w:rsid w:val="006717C4"/>
    <w:rsid w:val="00671B62"/>
    <w:rsid w:val="00671BBC"/>
    <w:rsid w:val="00671C13"/>
    <w:rsid w:val="00671C49"/>
    <w:rsid w:val="0067202C"/>
    <w:rsid w:val="0067226C"/>
    <w:rsid w:val="00672532"/>
    <w:rsid w:val="006726AC"/>
    <w:rsid w:val="0067270E"/>
    <w:rsid w:val="00672978"/>
    <w:rsid w:val="00672AE9"/>
    <w:rsid w:val="00672DCF"/>
    <w:rsid w:val="00672F0D"/>
    <w:rsid w:val="0067341A"/>
    <w:rsid w:val="00673479"/>
    <w:rsid w:val="006739BE"/>
    <w:rsid w:val="00673FAA"/>
    <w:rsid w:val="006743E3"/>
    <w:rsid w:val="00674584"/>
    <w:rsid w:val="0067461E"/>
    <w:rsid w:val="00674658"/>
    <w:rsid w:val="0067467D"/>
    <w:rsid w:val="00674D37"/>
    <w:rsid w:val="006750BF"/>
    <w:rsid w:val="006757A2"/>
    <w:rsid w:val="006757EB"/>
    <w:rsid w:val="00675864"/>
    <w:rsid w:val="00675CAD"/>
    <w:rsid w:val="00675CFA"/>
    <w:rsid w:val="00675D33"/>
    <w:rsid w:val="00675DBA"/>
    <w:rsid w:val="00675E1F"/>
    <w:rsid w:val="00675E9F"/>
    <w:rsid w:val="00675FF9"/>
    <w:rsid w:val="00676179"/>
    <w:rsid w:val="00676259"/>
    <w:rsid w:val="006763E0"/>
    <w:rsid w:val="0067687A"/>
    <w:rsid w:val="00676914"/>
    <w:rsid w:val="00676C02"/>
    <w:rsid w:val="00676C2A"/>
    <w:rsid w:val="00676F5D"/>
    <w:rsid w:val="00677243"/>
    <w:rsid w:val="006775E3"/>
    <w:rsid w:val="0067769E"/>
    <w:rsid w:val="00677A72"/>
    <w:rsid w:val="00677FE9"/>
    <w:rsid w:val="00680088"/>
    <w:rsid w:val="006800A5"/>
    <w:rsid w:val="00680361"/>
    <w:rsid w:val="00680432"/>
    <w:rsid w:val="00680434"/>
    <w:rsid w:val="00680888"/>
    <w:rsid w:val="00680D01"/>
    <w:rsid w:val="006812EE"/>
    <w:rsid w:val="0068145A"/>
    <w:rsid w:val="00681632"/>
    <w:rsid w:val="00681AD7"/>
    <w:rsid w:val="00681B79"/>
    <w:rsid w:val="00682062"/>
    <w:rsid w:val="00682288"/>
    <w:rsid w:val="00682396"/>
    <w:rsid w:val="006825E8"/>
    <w:rsid w:val="00682A96"/>
    <w:rsid w:val="00682E27"/>
    <w:rsid w:val="00682EEA"/>
    <w:rsid w:val="0068312C"/>
    <w:rsid w:val="00683199"/>
    <w:rsid w:val="006834F7"/>
    <w:rsid w:val="00683710"/>
    <w:rsid w:val="006837B5"/>
    <w:rsid w:val="00683930"/>
    <w:rsid w:val="00683AE3"/>
    <w:rsid w:val="00683B81"/>
    <w:rsid w:val="00683E49"/>
    <w:rsid w:val="0068425B"/>
    <w:rsid w:val="006843B4"/>
    <w:rsid w:val="0068473D"/>
    <w:rsid w:val="006848A1"/>
    <w:rsid w:val="00684B4B"/>
    <w:rsid w:val="006854BC"/>
    <w:rsid w:val="00685606"/>
    <w:rsid w:val="0068576E"/>
    <w:rsid w:val="006858FD"/>
    <w:rsid w:val="0068613E"/>
    <w:rsid w:val="0068660D"/>
    <w:rsid w:val="00686864"/>
    <w:rsid w:val="00686DA0"/>
    <w:rsid w:val="0068706F"/>
    <w:rsid w:val="00687092"/>
    <w:rsid w:val="00687193"/>
    <w:rsid w:val="006871D8"/>
    <w:rsid w:val="006872A4"/>
    <w:rsid w:val="00687AD0"/>
    <w:rsid w:val="00687ADA"/>
    <w:rsid w:val="00687AE9"/>
    <w:rsid w:val="00690068"/>
    <w:rsid w:val="006901AA"/>
    <w:rsid w:val="006905BB"/>
    <w:rsid w:val="00690883"/>
    <w:rsid w:val="00690AC4"/>
    <w:rsid w:val="00690C2B"/>
    <w:rsid w:val="00690EF4"/>
    <w:rsid w:val="00690F0E"/>
    <w:rsid w:val="0069123E"/>
    <w:rsid w:val="006912B6"/>
    <w:rsid w:val="00691365"/>
    <w:rsid w:val="00691511"/>
    <w:rsid w:val="00691BA6"/>
    <w:rsid w:val="00691D9F"/>
    <w:rsid w:val="00691E09"/>
    <w:rsid w:val="0069218F"/>
    <w:rsid w:val="00692562"/>
    <w:rsid w:val="00692682"/>
    <w:rsid w:val="00692762"/>
    <w:rsid w:val="006927A8"/>
    <w:rsid w:val="006928FB"/>
    <w:rsid w:val="00692A7D"/>
    <w:rsid w:val="00692B4B"/>
    <w:rsid w:val="00692C36"/>
    <w:rsid w:val="00692DA9"/>
    <w:rsid w:val="00692EB2"/>
    <w:rsid w:val="00693399"/>
    <w:rsid w:val="00693C74"/>
    <w:rsid w:val="006943F5"/>
    <w:rsid w:val="006943FA"/>
    <w:rsid w:val="006948EA"/>
    <w:rsid w:val="00694A47"/>
    <w:rsid w:val="00694F76"/>
    <w:rsid w:val="00694F81"/>
    <w:rsid w:val="0069536C"/>
    <w:rsid w:val="00695419"/>
    <w:rsid w:val="00695426"/>
    <w:rsid w:val="00695A48"/>
    <w:rsid w:val="00695B9C"/>
    <w:rsid w:val="00695C1C"/>
    <w:rsid w:val="00696110"/>
    <w:rsid w:val="006963D6"/>
    <w:rsid w:val="006963F5"/>
    <w:rsid w:val="00696A62"/>
    <w:rsid w:val="00696ACF"/>
    <w:rsid w:val="00696E42"/>
    <w:rsid w:val="00696E74"/>
    <w:rsid w:val="006971F8"/>
    <w:rsid w:val="006974A0"/>
    <w:rsid w:val="00697571"/>
    <w:rsid w:val="0069760E"/>
    <w:rsid w:val="0069798C"/>
    <w:rsid w:val="00697B41"/>
    <w:rsid w:val="006A00CA"/>
    <w:rsid w:val="006A0110"/>
    <w:rsid w:val="006A0158"/>
    <w:rsid w:val="006A0308"/>
    <w:rsid w:val="006A06A4"/>
    <w:rsid w:val="006A0991"/>
    <w:rsid w:val="006A109C"/>
    <w:rsid w:val="006A1273"/>
    <w:rsid w:val="006A14C4"/>
    <w:rsid w:val="006A154D"/>
    <w:rsid w:val="006A168A"/>
    <w:rsid w:val="006A1D1D"/>
    <w:rsid w:val="006A2717"/>
    <w:rsid w:val="006A2A53"/>
    <w:rsid w:val="006A2DA6"/>
    <w:rsid w:val="006A2FA5"/>
    <w:rsid w:val="006A31DA"/>
    <w:rsid w:val="006A34B7"/>
    <w:rsid w:val="006A3689"/>
    <w:rsid w:val="006A390E"/>
    <w:rsid w:val="006A3B74"/>
    <w:rsid w:val="006A3BF3"/>
    <w:rsid w:val="006A3CC1"/>
    <w:rsid w:val="006A3FD2"/>
    <w:rsid w:val="006A41B2"/>
    <w:rsid w:val="006A4270"/>
    <w:rsid w:val="006A42F3"/>
    <w:rsid w:val="006A43E7"/>
    <w:rsid w:val="006A4D02"/>
    <w:rsid w:val="006A4D9D"/>
    <w:rsid w:val="006A4EBA"/>
    <w:rsid w:val="006A4F3A"/>
    <w:rsid w:val="006A5033"/>
    <w:rsid w:val="006A5110"/>
    <w:rsid w:val="006A5588"/>
    <w:rsid w:val="006A561F"/>
    <w:rsid w:val="006A5ADC"/>
    <w:rsid w:val="006A5EB0"/>
    <w:rsid w:val="006A615C"/>
    <w:rsid w:val="006A6245"/>
    <w:rsid w:val="006A6248"/>
    <w:rsid w:val="006A6306"/>
    <w:rsid w:val="006A640A"/>
    <w:rsid w:val="006A667E"/>
    <w:rsid w:val="006A6BF2"/>
    <w:rsid w:val="006A728F"/>
    <w:rsid w:val="006A7436"/>
    <w:rsid w:val="006A76F5"/>
    <w:rsid w:val="006A77E9"/>
    <w:rsid w:val="006A782F"/>
    <w:rsid w:val="006A7AD9"/>
    <w:rsid w:val="006A7BA6"/>
    <w:rsid w:val="006A7C39"/>
    <w:rsid w:val="006A7C7D"/>
    <w:rsid w:val="006B031D"/>
    <w:rsid w:val="006B06DD"/>
    <w:rsid w:val="006B0717"/>
    <w:rsid w:val="006B0737"/>
    <w:rsid w:val="006B07B8"/>
    <w:rsid w:val="006B08B6"/>
    <w:rsid w:val="006B0B2B"/>
    <w:rsid w:val="006B0CF9"/>
    <w:rsid w:val="006B114F"/>
    <w:rsid w:val="006B11A5"/>
    <w:rsid w:val="006B13A3"/>
    <w:rsid w:val="006B13B3"/>
    <w:rsid w:val="006B1571"/>
    <w:rsid w:val="006B1784"/>
    <w:rsid w:val="006B1C55"/>
    <w:rsid w:val="006B1CBA"/>
    <w:rsid w:val="006B1D2B"/>
    <w:rsid w:val="006B2942"/>
    <w:rsid w:val="006B2993"/>
    <w:rsid w:val="006B2B12"/>
    <w:rsid w:val="006B2D10"/>
    <w:rsid w:val="006B2D7D"/>
    <w:rsid w:val="006B2DBE"/>
    <w:rsid w:val="006B30FD"/>
    <w:rsid w:val="006B314D"/>
    <w:rsid w:val="006B33FC"/>
    <w:rsid w:val="006B36A9"/>
    <w:rsid w:val="006B3795"/>
    <w:rsid w:val="006B3BD4"/>
    <w:rsid w:val="006B3BE0"/>
    <w:rsid w:val="006B3D3B"/>
    <w:rsid w:val="006B42EE"/>
    <w:rsid w:val="006B458E"/>
    <w:rsid w:val="006B476A"/>
    <w:rsid w:val="006B48FF"/>
    <w:rsid w:val="006B4C70"/>
    <w:rsid w:val="006B4D07"/>
    <w:rsid w:val="006B4EC1"/>
    <w:rsid w:val="006B53AB"/>
    <w:rsid w:val="006B54D2"/>
    <w:rsid w:val="006B55AD"/>
    <w:rsid w:val="006B5BFA"/>
    <w:rsid w:val="006B5D4A"/>
    <w:rsid w:val="006B5D84"/>
    <w:rsid w:val="006B6528"/>
    <w:rsid w:val="006B6657"/>
    <w:rsid w:val="006B6763"/>
    <w:rsid w:val="006B6879"/>
    <w:rsid w:val="006B69BD"/>
    <w:rsid w:val="006B6C63"/>
    <w:rsid w:val="006B6DE8"/>
    <w:rsid w:val="006B6F19"/>
    <w:rsid w:val="006B6F55"/>
    <w:rsid w:val="006B75A7"/>
    <w:rsid w:val="006B75EB"/>
    <w:rsid w:val="006B783C"/>
    <w:rsid w:val="006C00B4"/>
    <w:rsid w:val="006C037B"/>
    <w:rsid w:val="006C0385"/>
    <w:rsid w:val="006C07BD"/>
    <w:rsid w:val="006C12EE"/>
    <w:rsid w:val="006C1475"/>
    <w:rsid w:val="006C15A8"/>
    <w:rsid w:val="006C1641"/>
    <w:rsid w:val="006C1731"/>
    <w:rsid w:val="006C188A"/>
    <w:rsid w:val="006C1D1C"/>
    <w:rsid w:val="006C2990"/>
    <w:rsid w:val="006C2C5A"/>
    <w:rsid w:val="006C310E"/>
    <w:rsid w:val="006C32FF"/>
    <w:rsid w:val="006C3328"/>
    <w:rsid w:val="006C360E"/>
    <w:rsid w:val="006C3BB4"/>
    <w:rsid w:val="006C3BBB"/>
    <w:rsid w:val="006C3CC8"/>
    <w:rsid w:val="006C3CCD"/>
    <w:rsid w:val="006C3CEE"/>
    <w:rsid w:val="006C3EE1"/>
    <w:rsid w:val="006C3F0B"/>
    <w:rsid w:val="006C3F17"/>
    <w:rsid w:val="006C4145"/>
    <w:rsid w:val="006C47AE"/>
    <w:rsid w:val="006C48A3"/>
    <w:rsid w:val="006C53CE"/>
    <w:rsid w:val="006C54B3"/>
    <w:rsid w:val="006C591B"/>
    <w:rsid w:val="006C5B7B"/>
    <w:rsid w:val="006C5DE3"/>
    <w:rsid w:val="006C624D"/>
    <w:rsid w:val="006C6369"/>
    <w:rsid w:val="006C6E66"/>
    <w:rsid w:val="006C6F50"/>
    <w:rsid w:val="006C70A4"/>
    <w:rsid w:val="006C71B6"/>
    <w:rsid w:val="006C7C53"/>
    <w:rsid w:val="006C7D5B"/>
    <w:rsid w:val="006C7F22"/>
    <w:rsid w:val="006D0169"/>
    <w:rsid w:val="006D0185"/>
    <w:rsid w:val="006D01C3"/>
    <w:rsid w:val="006D0294"/>
    <w:rsid w:val="006D02B9"/>
    <w:rsid w:val="006D0832"/>
    <w:rsid w:val="006D08DD"/>
    <w:rsid w:val="006D0DBE"/>
    <w:rsid w:val="006D1371"/>
    <w:rsid w:val="006D14B9"/>
    <w:rsid w:val="006D14BA"/>
    <w:rsid w:val="006D1679"/>
    <w:rsid w:val="006D18B1"/>
    <w:rsid w:val="006D1B8E"/>
    <w:rsid w:val="006D1E1C"/>
    <w:rsid w:val="006D1F2B"/>
    <w:rsid w:val="006D1F3A"/>
    <w:rsid w:val="006D2091"/>
    <w:rsid w:val="006D2685"/>
    <w:rsid w:val="006D26D0"/>
    <w:rsid w:val="006D2C59"/>
    <w:rsid w:val="006D2CBA"/>
    <w:rsid w:val="006D2DD6"/>
    <w:rsid w:val="006D2FC4"/>
    <w:rsid w:val="006D3092"/>
    <w:rsid w:val="006D30EB"/>
    <w:rsid w:val="006D32C1"/>
    <w:rsid w:val="006D34A2"/>
    <w:rsid w:val="006D3593"/>
    <w:rsid w:val="006D36D3"/>
    <w:rsid w:val="006D37B7"/>
    <w:rsid w:val="006D37F5"/>
    <w:rsid w:val="006D38A4"/>
    <w:rsid w:val="006D394F"/>
    <w:rsid w:val="006D39F2"/>
    <w:rsid w:val="006D3A00"/>
    <w:rsid w:val="006D3D69"/>
    <w:rsid w:val="006D3E92"/>
    <w:rsid w:val="006D40EC"/>
    <w:rsid w:val="006D41D3"/>
    <w:rsid w:val="006D428B"/>
    <w:rsid w:val="006D43F0"/>
    <w:rsid w:val="006D461D"/>
    <w:rsid w:val="006D4FA8"/>
    <w:rsid w:val="006D526A"/>
    <w:rsid w:val="006D5274"/>
    <w:rsid w:val="006D560B"/>
    <w:rsid w:val="006D56F7"/>
    <w:rsid w:val="006D5EC3"/>
    <w:rsid w:val="006D6052"/>
    <w:rsid w:val="006D6332"/>
    <w:rsid w:val="006D640E"/>
    <w:rsid w:val="006D668F"/>
    <w:rsid w:val="006D68A3"/>
    <w:rsid w:val="006D6C00"/>
    <w:rsid w:val="006D6C57"/>
    <w:rsid w:val="006D6F6A"/>
    <w:rsid w:val="006D7339"/>
    <w:rsid w:val="006D7A56"/>
    <w:rsid w:val="006D7B15"/>
    <w:rsid w:val="006D7BEA"/>
    <w:rsid w:val="006D7C6C"/>
    <w:rsid w:val="006D7C76"/>
    <w:rsid w:val="006D7D73"/>
    <w:rsid w:val="006D7E17"/>
    <w:rsid w:val="006D7EFD"/>
    <w:rsid w:val="006E0010"/>
    <w:rsid w:val="006E00BA"/>
    <w:rsid w:val="006E016F"/>
    <w:rsid w:val="006E0407"/>
    <w:rsid w:val="006E0571"/>
    <w:rsid w:val="006E0802"/>
    <w:rsid w:val="006E0922"/>
    <w:rsid w:val="006E0BCE"/>
    <w:rsid w:val="006E0CCB"/>
    <w:rsid w:val="006E0DE9"/>
    <w:rsid w:val="006E0FA5"/>
    <w:rsid w:val="006E1726"/>
    <w:rsid w:val="006E1965"/>
    <w:rsid w:val="006E196C"/>
    <w:rsid w:val="006E2066"/>
    <w:rsid w:val="006E25CE"/>
    <w:rsid w:val="006E2C97"/>
    <w:rsid w:val="006E2FD6"/>
    <w:rsid w:val="006E3265"/>
    <w:rsid w:val="006E32D3"/>
    <w:rsid w:val="006E348C"/>
    <w:rsid w:val="006E3541"/>
    <w:rsid w:val="006E3559"/>
    <w:rsid w:val="006E3A7F"/>
    <w:rsid w:val="006E3CF6"/>
    <w:rsid w:val="006E3E8E"/>
    <w:rsid w:val="006E3E95"/>
    <w:rsid w:val="006E3FDA"/>
    <w:rsid w:val="006E409D"/>
    <w:rsid w:val="006E42E7"/>
    <w:rsid w:val="006E43C6"/>
    <w:rsid w:val="006E44BE"/>
    <w:rsid w:val="006E481D"/>
    <w:rsid w:val="006E484B"/>
    <w:rsid w:val="006E49BA"/>
    <w:rsid w:val="006E4AB2"/>
    <w:rsid w:val="006E4DCD"/>
    <w:rsid w:val="006E4DFE"/>
    <w:rsid w:val="006E4EAA"/>
    <w:rsid w:val="006E4F2A"/>
    <w:rsid w:val="006E501C"/>
    <w:rsid w:val="006E50F8"/>
    <w:rsid w:val="006E5223"/>
    <w:rsid w:val="006E5285"/>
    <w:rsid w:val="006E56A6"/>
    <w:rsid w:val="006E58EB"/>
    <w:rsid w:val="006E5D1C"/>
    <w:rsid w:val="006E61C2"/>
    <w:rsid w:val="006E6216"/>
    <w:rsid w:val="006E6737"/>
    <w:rsid w:val="006E6B02"/>
    <w:rsid w:val="006E6B6C"/>
    <w:rsid w:val="006E7076"/>
    <w:rsid w:val="006E70B5"/>
    <w:rsid w:val="006E71DA"/>
    <w:rsid w:val="006E72A3"/>
    <w:rsid w:val="006E7926"/>
    <w:rsid w:val="006E7965"/>
    <w:rsid w:val="006E7AC5"/>
    <w:rsid w:val="006F055E"/>
    <w:rsid w:val="006F057A"/>
    <w:rsid w:val="006F05E1"/>
    <w:rsid w:val="006F099F"/>
    <w:rsid w:val="006F0D6A"/>
    <w:rsid w:val="006F0F30"/>
    <w:rsid w:val="006F1011"/>
    <w:rsid w:val="006F1432"/>
    <w:rsid w:val="006F14AE"/>
    <w:rsid w:val="006F15E4"/>
    <w:rsid w:val="006F1B43"/>
    <w:rsid w:val="006F1E21"/>
    <w:rsid w:val="006F1F7F"/>
    <w:rsid w:val="006F2027"/>
    <w:rsid w:val="006F2076"/>
    <w:rsid w:val="006F2210"/>
    <w:rsid w:val="006F2259"/>
    <w:rsid w:val="006F2532"/>
    <w:rsid w:val="006F253D"/>
    <w:rsid w:val="006F25C1"/>
    <w:rsid w:val="006F2695"/>
    <w:rsid w:val="006F28D5"/>
    <w:rsid w:val="006F2900"/>
    <w:rsid w:val="006F29EB"/>
    <w:rsid w:val="006F2AFB"/>
    <w:rsid w:val="006F2B75"/>
    <w:rsid w:val="006F2DE0"/>
    <w:rsid w:val="006F30E0"/>
    <w:rsid w:val="006F33E7"/>
    <w:rsid w:val="006F3454"/>
    <w:rsid w:val="006F368E"/>
    <w:rsid w:val="006F4051"/>
    <w:rsid w:val="006F4433"/>
    <w:rsid w:val="006F4627"/>
    <w:rsid w:val="006F4634"/>
    <w:rsid w:val="006F4D47"/>
    <w:rsid w:val="006F4E1B"/>
    <w:rsid w:val="006F4E3C"/>
    <w:rsid w:val="006F4E76"/>
    <w:rsid w:val="006F51F5"/>
    <w:rsid w:val="006F53A1"/>
    <w:rsid w:val="006F5567"/>
    <w:rsid w:val="006F6522"/>
    <w:rsid w:val="006F65F9"/>
    <w:rsid w:val="006F698F"/>
    <w:rsid w:val="006F6D62"/>
    <w:rsid w:val="006F73E4"/>
    <w:rsid w:val="006F74F5"/>
    <w:rsid w:val="006F781C"/>
    <w:rsid w:val="006F79ED"/>
    <w:rsid w:val="006F7DB1"/>
    <w:rsid w:val="006F7E60"/>
    <w:rsid w:val="007003A9"/>
    <w:rsid w:val="007003F7"/>
    <w:rsid w:val="00700539"/>
    <w:rsid w:val="007005A8"/>
    <w:rsid w:val="0070069D"/>
    <w:rsid w:val="007007C1"/>
    <w:rsid w:val="00700D94"/>
    <w:rsid w:val="00700DCF"/>
    <w:rsid w:val="00701191"/>
    <w:rsid w:val="007011BD"/>
    <w:rsid w:val="00701496"/>
    <w:rsid w:val="0070158C"/>
    <w:rsid w:val="00701B00"/>
    <w:rsid w:val="00701C97"/>
    <w:rsid w:val="00701CAF"/>
    <w:rsid w:val="00703057"/>
    <w:rsid w:val="007030D2"/>
    <w:rsid w:val="00703119"/>
    <w:rsid w:val="00703268"/>
    <w:rsid w:val="00703450"/>
    <w:rsid w:val="007037A6"/>
    <w:rsid w:val="00703867"/>
    <w:rsid w:val="00703CCC"/>
    <w:rsid w:val="00703D61"/>
    <w:rsid w:val="00703DAD"/>
    <w:rsid w:val="00703E58"/>
    <w:rsid w:val="007049F4"/>
    <w:rsid w:val="00704AAB"/>
    <w:rsid w:val="00704C87"/>
    <w:rsid w:val="00704EE7"/>
    <w:rsid w:val="00705462"/>
    <w:rsid w:val="00705B1A"/>
    <w:rsid w:val="00705DAC"/>
    <w:rsid w:val="00705EAD"/>
    <w:rsid w:val="00706009"/>
    <w:rsid w:val="00706041"/>
    <w:rsid w:val="00706178"/>
    <w:rsid w:val="0070634F"/>
    <w:rsid w:val="00706661"/>
    <w:rsid w:val="00706B34"/>
    <w:rsid w:val="007072E5"/>
    <w:rsid w:val="00707686"/>
    <w:rsid w:val="0070791F"/>
    <w:rsid w:val="00707BF8"/>
    <w:rsid w:val="00707C8A"/>
    <w:rsid w:val="00707EA5"/>
    <w:rsid w:val="00710129"/>
    <w:rsid w:val="007109F8"/>
    <w:rsid w:val="00710ACB"/>
    <w:rsid w:val="00710BF1"/>
    <w:rsid w:val="00710F15"/>
    <w:rsid w:val="007112B7"/>
    <w:rsid w:val="00711962"/>
    <w:rsid w:val="00711B24"/>
    <w:rsid w:val="00711CC4"/>
    <w:rsid w:val="00711CEF"/>
    <w:rsid w:val="00711D9A"/>
    <w:rsid w:val="00711F83"/>
    <w:rsid w:val="00712246"/>
    <w:rsid w:val="00712796"/>
    <w:rsid w:val="0071283D"/>
    <w:rsid w:val="00712A72"/>
    <w:rsid w:val="00712BE5"/>
    <w:rsid w:val="00712D93"/>
    <w:rsid w:val="0071307E"/>
    <w:rsid w:val="0071343C"/>
    <w:rsid w:val="0071418B"/>
    <w:rsid w:val="0071429B"/>
    <w:rsid w:val="0071439E"/>
    <w:rsid w:val="007143E6"/>
    <w:rsid w:val="00714460"/>
    <w:rsid w:val="00714478"/>
    <w:rsid w:val="007146B2"/>
    <w:rsid w:val="007147FE"/>
    <w:rsid w:val="00714845"/>
    <w:rsid w:val="007148E0"/>
    <w:rsid w:val="00714DD2"/>
    <w:rsid w:val="00715335"/>
    <w:rsid w:val="00715492"/>
    <w:rsid w:val="00715511"/>
    <w:rsid w:val="00715669"/>
    <w:rsid w:val="0071579F"/>
    <w:rsid w:val="00715ADC"/>
    <w:rsid w:val="00715DA4"/>
    <w:rsid w:val="00716025"/>
    <w:rsid w:val="007160F2"/>
    <w:rsid w:val="0071628B"/>
    <w:rsid w:val="007162C0"/>
    <w:rsid w:val="0071671B"/>
    <w:rsid w:val="00716A50"/>
    <w:rsid w:val="00716EB0"/>
    <w:rsid w:val="00717128"/>
    <w:rsid w:val="00717A80"/>
    <w:rsid w:val="00717A92"/>
    <w:rsid w:val="00717D1C"/>
    <w:rsid w:val="00717D35"/>
    <w:rsid w:val="00717F37"/>
    <w:rsid w:val="00717FC2"/>
    <w:rsid w:val="00720009"/>
    <w:rsid w:val="0072067B"/>
    <w:rsid w:val="007207F5"/>
    <w:rsid w:val="00720812"/>
    <w:rsid w:val="00720E05"/>
    <w:rsid w:val="00721023"/>
    <w:rsid w:val="0072107C"/>
    <w:rsid w:val="007212F5"/>
    <w:rsid w:val="0072142B"/>
    <w:rsid w:val="007215D4"/>
    <w:rsid w:val="0072166E"/>
    <w:rsid w:val="007216F1"/>
    <w:rsid w:val="00721A02"/>
    <w:rsid w:val="00721E03"/>
    <w:rsid w:val="00721E15"/>
    <w:rsid w:val="00721EC3"/>
    <w:rsid w:val="00722690"/>
    <w:rsid w:val="0072276F"/>
    <w:rsid w:val="0072286A"/>
    <w:rsid w:val="00722C00"/>
    <w:rsid w:val="00722E05"/>
    <w:rsid w:val="007234C0"/>
    <w:rsid w:val="007234DA"/>
    <w:rsid w:val="007235C3"/>
    <w:rsid w:val="00723D20"/>
    <w:rsid w:val="00724138"/>
    <w:rsid w:val="007241FE"/>
    <w:rsid w:val="0072428C"/>
    <w:rsid w:val="00724321"/>
    <w:rsid w:val="00724424"/>
    <w:rsid w:val="0072450E"/>
    <w:rsid w:val="007246FA"/>
    <w:rsid w:val="00724965"/>
    <w:rsid w:val="007249A8"/>
    <w:rsid w:val="00724A21"/>
    <w:rsid w:val="00724A32"/>
    <w:rsid w:val="00724DD2"/>
    <w:rsid w:val="00724EE9"/>
    <w:rsid w:val="007250D2"/>
    <w:rsid w:val="0072530D"/>
    <w:rsid w:val="00725447"/>
    <w:rsid w:val="0072564A"/>
    <w:rsid w:val="00725D60"/>
    <w:rsid w:val="0072604F"/>
    <w:rsid w:val="007265DA"/>
    <w:rsid w:val="00726769"/>
    <w:rsid w:val="007268F1"/>
    <w:rsid w:val="00726A26"/>
    <w:rsid w:val="00726B21"/>
    <w:rsid w:val="00726D82"/>
    <w:rsid w:val="00726F61"/>
    <w:rsid w:val="00726F6E"/>
    <w:rsid w:val="00726FBC"/>
    <w:rsid w:val="0072709A"/>
    <w:rsid w:val="00727237"/>
    <w:rsid w:val="0072752A"/>
    <w:rsid w:val="00727613"/>
    <w:rsid w:val="007277FF"/>
    <w:rsid w:val="00727964"/>
    <w:rsid w:val="0072797B"/>
    <w:rsid w:val="00727C45"/>
    <w:rsid w:val="00727F01"/>
    <w:rsid w:val="00730089"/>
    <w:rsid w:val="0073040F"/>
    <w:rsid w:val="00730A5D"/>
    <w:rsid w:val="00730D5D"/>
    <w:rsid w:val="00730E86"/>
    <w:rsid w:val="00730EA2"/>
    <w:rsid w:val="00730F26"/>
    <w:rsid w:val="0073110D"/>
    <w:rsid w:val="00731276"/>
    <w:rsid w:val="00731425"/>
    <w:rsid w:val="007314F2"/>
    <w:rsid w:val="00731898"/>
    <w:rsid w:val="007319E8"/>
    <w:rsid w:val="00731BF2"/>
    <w:rsid w:val="00731FC6"/>
    <w:rsid w:val="00731FDA"/>
    <w:rsid w:val="007328EB"/>
    <w:rsid w:val="00732E7F"/>
    <w:rsid w:val="00732FB5"/>
    <w:rsid w:val="00733132"/>
    <w:rsid w:val="00733155"/>
    <w:rsid w:val="007331D7"/>
    <w:rsid w:val="00733601"/>
    <w:rsid w:val="00733873"/>
    <w:rsid w:val="00733BBF"/>
    <w:rsid w:val="00733D3B"/>
    <w:rsid w:val="007342B3"/>
    <w:rsid w:val="0073433A"/>
    <w:rsid w:val="007343CF"/>
    <w:rsid w:val="007346B4"/>
    <w:rsid w:val="00734705"/>
    <w:rsid w:val="00734769"/>
    <w:rsid w:val="0073503F"/>
    <w:rsid w:val="0073506C"/>
    <w:rsid w:val="00735264"/>
    <w:rsid w:val="007352FC"/>
    <w:rsid w:val="00735416"/>
    <w:rsid w:val="007357CD"/>
    <w:rsid w:val="0073592A"/>
    <w:rsid w:val="00735D9A"/>
    <w:rsid w:val="007361C8"/>
    <w:rsid w:val="00736467"/>
    <w:rsid w:val="0073649A"/>
    <w:rsid w:val="00736588"/>
    <w:rsid w:val="00736919"/>
    <w:rsid w:val="00736924"/>
    <w:rsid w:val="00736B46"/>
    <w:rsid w:val="00736C41"/>
    <w:rsid w:val="00736C7E"/>
    <w:rsid w:val="00736E5B"/>
    <w:rsid w:val="0073701A"/>
    <w:rsid w:val="00737204"/>
    <w:rsid w:val="0073730B"/>
    <w:rsid w:val="00737351"/>
    <w:rsid w:val="00737414"/>
    <w:rsid w:val="0073749F"/>
    <w:rsid w:val="007377B7"/>
    <w:rsid w:val="00737C87"/>
    <w:rsid w:val="00737E17"/>
    <w:rsid w:val="0074000B"/>
    <w:rsid w:val="0074048B"/>
    <w:rsid w:val="00740542"/>
    <w:rsid w:val="007405E7"/>
    <w:rsid w:val="00740696"/>
    <w:rsid w:val="00740829"/>
    <w:rsid w:val="0074094F"/>
    <w:rsid w:val="007409F5"/>
    <w:rsid w:val="00740B54"/>
    <w:rsid w:val="00740CF0"/>
    <w:rsid w:val="00740D0E"/>
    <w:rsid w:val="00740E7D"/>
    <w:rsid w:val="00740EDF"/>
    <w:rsid w:val="00740FB3"/>
    <w:rsid w:val="00740FE2"/>
    <w:rsid w:val="007413A0"/>
    <w:rsid w:val="007415C4"/>
    <w:rsid w:val="007415F5"/>
    <w:rsid w:val="007417E6"/>
    <w:rsid w:val="00741A37"/>
    <w:rsid w:val="00741A78"/>
    <w:rsid w:val="00741DA0"/>
    <w:rsid w:val="00741E96"/>
    <w:rsid w:val="00742108"/>
    <w:rsid w:val="00742222"/>
    <w:rsid w:val="00742238"/>
    <w:rsid w:val="007425C3"/>
    <w:rsid w:val="00742A4B"/>
    <w:rsid w:val="00743032"/>
    <w:rsid w:val="00743D97"/>
    <w:rsid w:val="00743DC5"/>
    <w:rsid w:val="00743FC4"/>
    <w:rsid w:val="00744141"/>
    <w:rsid w:val="00744569"/>
    <w:rsid w:val="007445DA"/>
    <w:rsid w:val="0074464E"/>
    <w:rsid w:val="00744725"/>
    <w:rsid w:val="00744924"/>
    <w:rsid w:val="0074493A"/>
    <w:rsid w:val="00744B4B"/>
    <w:rsid w:val="00744D3E"/>
    <w:rsid w:val="0074509C"/>
    <w:rsid w:val="007451F8"/>
    <w:rsid w:val="007452C4"/>
    <w:rsid w:val="007452E2"/>
    <w:rsid w:val="007452FD"/>
    <w:rsid w:val="00745335"/>
    <w:rsid w:val="007454D1"/>
    <w:rsid w:val="007456A9"/>
    <w:rsid w:val="007457CC"/>
    <w:rsid w:val="007458EF"/>
    <w:rsid w:val="00745945"/>
    <w:rsid w:val="00745AE4"/>
    <w:rsid w:val="00745BCC"/>
    <w:rsid w:val="00745C7A"/>
    <w:rsid w:val="00745D2E"/>
    <w:rsid w:val="00745E51"/>
    <w:rsid w:val="007461A5"/>
    <w:rsid w:val="00746289"/>
    <w:rsid w:val="007464BE"/>
    <w:rsid w:val="00746754"/>
    <w:rsid w:val="00746777"/>
    <w:rsid w:val="007470AC"/>
    <w:rsid w:val="00747190"/>
    <w:rsid w:val="007472E5"/>
    <w:rsid w:val="00747C6B"/>
    <w:rsid w:val="00747D09"/>
    <w:rsid w:val="00747F11"/>
    <w:rsid w:val="0075037F"/>
    <w:rsid w:val="00750758"/>
    <w:rsid w:val="0075078B"/>
    <w:rsid w:val="00750C11"/>
    <w:rsid w:val="00750ED1"/>
    <w:rsid w:val="00750F76"/>
    <w:rsid w:val="007514AD"/>
    <w:rsid w:val="007519B8"/>
    <w:rsid w:val="00751CEB"/>
    <w:rsid w:val="00751F03"/>
    <w:rsid w:val="007522A9"/>
    <w:rsid w:val="007522AB"/>
    <w:rsid w:val="007522E7"/>
    <w:rsid w:val="00752416"/>
    <w:rsid w:val="007526EB"/>
    <w:rsid w:val="0075289F"/>
    <w:rsid w:val="007529BE"/>
    <w:rsid w:val="00752B9D"/>
    <w:rsid w:val="00752CA5"/>
    <w:rsid w:val="0075306A"/>
    <w:rsid w:val="00753179"/>
    <w:rsid w:val="007531B9"/>
    <w:rsid w:val="007534AB"/>
    <w:rsid w:val="007535A3"/>
    <w:rsid w:val="007538A7"/>
    <w:rsid w:val="007539FB"/>
    <w:rsid w:val="007541DC"/>
    <w:rsid w:val="00754551"/>
    <w:rsid w:val="007547FF"/>
    <w:rsid w:val="00754918"/>
    <w:rsid w:val="007553A4"/>
    <w:rsid w:val="00755649"/>
    <w:rsid w:val="0075564F"/>
    <w:rsid w:val="00755716"/>
    <w:rsid w:val="00755786"/>
    <w:rsid w:val="00755902"/>
    <w:rsid w:val="00755A04"/>
    <w:rsid w:val="00756375"/>
    <w:rsid w:val="007567D3"/>
    <w:rsid w:val="0075730D"/>
    <w:rsid w:val="00757446"/>
    <w:rsid w:val="0075759C"/>
    <w:rsid w:val="007576DF"/>
    <w:rsid w:val="00757D0C"/>
    <w:rsid w:val="00757F06"/>
    <w:rsid w:val="00757F7B"/>
    <w:rsid w:val="0076011B"/>
    <w:rsid w:val="00760174"/>
    <w:rsid w:val="00760266"/>
    <w:rsid w:val="007604D5"/>
    <w:rsid w:val="0076082A"/>
    <w:rsid w:val="007608AA"/>
    <w:rsid w:val="00760F5D"/>
    <w:rsid w:val="00761037"/>
    <w:rsid w:val="00761084"/>
    <w:rsid w:val="007610F3"/>
    <w:rsid w:val="00761284"/>
    <w:rsid w:val="007613DD"/>
    <w:rsid w:val="00761451"/>
    <w:rsid w:val="007614C9"/>
    <w:rsid w:val="0076152A"/>
    <w:rsid w:val="00761B0E"/>
    <w:rsid w:val="00761F4B"/>
    <w:rsid w:val="00761FA4"/>
    <w:rsid w:val="00762053"/>
    <w:rsid w:val="0076228D"/>
    <w:rsid w:val="007622A6"/>
    <w:rsid w:val="007629A2"/>
    <w:rsid w:val="0076327A"/>
    <w:rsid w:val="007634A2"/>
    <w:rsid w:val="00763703"/>
    <w:rsid w:val="0076371B"/>
    <w:rsid w:val="00763937"/>
    <w:rsid w:val="007639EE"/>
    <w:rsid w:val="00763CC6"/>
    <w:rsid w:val="00763F16"/>
    <w:rsid w:val="00763F95"/>
    <w:rsid w:val="0076423F"/>
    <w:rsid w:val="00764A6F"/>
    <w:rsid w:val="00764BED"/>
    <w:rsid w:val="00764C76"/>
    <w:rsid w:val="00764F9C"/>
    <w:rsid w:val="00765951"/>
    <w:rsid w:val="00765B82"/>
    <w:rsid w:val="00765D51"/>
    <w:rsid w:val="00765FA7"/>
    <w:rsid w:val="00766006"/>
    <w:rsid w:val="0076623C"/>
    <w:rsid w:val="007664A1"/>
    <w:rsid w:val="00766A2B"/>
    <w:rsid w:val="00766FDB"/>
    <w:rsid w:val="00767101"/>
    <w:rsid w:val="00767190"/>
    <w:rsid w:val="007671E0"/>
    <w:rsid w:val="00767252"/>
    <w:rsid w:val="007673C1"/>
    <w:rsid w:val="007678C0"/>
    <w:rsid w:val="00767EAC"/>
    <w:rsid w:val="00770070"/>
    <w:rsid w:val="00770B3C"/>
    <w:rsid w:val="007711AB"/>
    <w:rsid w:val="00771486"/>
    <w:rsid w:val="0077149B"/>
    <w:rsid w:val="00771783"/>
    <w:rsid w:val="007717FD"/>
    <w:rsid w:val="00771AEC"/>
    <w:rsid w:val="00771B24"/>
    <w:rsid w:val="00771E06"/>
    <w:rsid w:val="00771E81"/>
    <w:rsid w:val="00771EEF"/>
    <w:rsid w:val="0077215C"/>
    <w:rsid w:val="0077234A"/>
    <w:rsid w:val="00772374"/>
    <w:rsid w:val="0077272B"/>
    <w:rsid w:val="00772BEB"/>
    <w:rsid w:val="00772CCE"/>
    <w:rsid w:val="00773097"/>
    <w:rsid w:val="0077344F"/>
    <w:rsid w:val="00773592"/>
    <w:rsid w:val="00773CF8"/>
    <w:rsid w:val="0077433D"/>
    <w:rsid w:val="0077443A"/>
    <w:rsid w:val="00774625"/>
    <w:rsid w:val="007746EC"/>
    <w:rsid w:val="00774B10"/>
    <w:rsid w:val="00774ECA"/>
    <w:rsid w:val="00775777"/>
    <w:rsid w:val="00775915"/>
    <w:rsid w:val="00775A28"/>
    <w:rsid w:val="00775EDB"/>
    <w:rsid w:val="00775F77"/>
    <w:rsid w:val="00776137"/>
    <w:rsid w:val="00776148"/>
    <w:rsid w:val="007762F6"/>
    <w:rsid w:val="0077638A"/>
    <w:rsid w:val="007768B0"/>
    <w:rsid w:val="007769B7"/>
    <w:rsid w:val="00776A28"/>
    <w:rsid w:val="00776CCD"/>
    <w:rsid w:val="00776D02"/>
    <w:rsid w:val="00776D0B"/>
    <w:rsid w:val="00776EE5"/>
    <w:rsid w:val="00776F6F"/>
    <w:rsid w:val="007770AA"/>
    <w:rsid w:val="00777319"/>
    <w:rsid w:val="0077744D"/>
    <w:rsid w:val="007776C9"/>
    <w:rsid w:val="00777704"/>
    <w:rsid w:val="0077770C"/>
    <w:rsid w:val="00777B45"/>
    <w:rsid w:val="007802F5"/>
    <w:rsid w:val="0078062B"/>
    <w:rsid w:val="007806C1"/>
    <w:rsid w:val="00780E6F"/>
    <w:rsid w:val="00780FCD"/>
    <w:rsid w:val="007810F6"/>
    <w:rsid w:val="00781125"/>
    <w:rsid w:val="0078153A"/>
    <w:rsid w:val="00781550"/>
    <w:rsid w:val="00781814"/>
    <w:rsid w:val="007819CC"/>
    <w:rsid w:val="00781EB9"/>
    <w:rsid w:val="00781ECC"/>
    <w:rsid w:val="007821E5"/>
    <w:rsid w:val="00782851"/>
    <w:rsid w:val="00782B01"/>
    <w:rsid w:val="00782D7B"/>
    <w:rsid w:val="00782E7F"/>
    <w:rsid w:val="00782F35"/>
    <w:rsid w:val="007830C4"/>
    <w:rsid w:val="0078312F"/>
    <w:rsid w:val="00783239"/>
    <w:rsid w:val="00783251"/>
    <w:rsid w:val="0078340E"/>
    <w:rsid w:val="007837D8"/>
    <w:rsid w:val="007839EF"/>
    <w:rsid w:val="00783B42"/>
    <w:rsid w:val="00783C90"/>
    <w:rsid w:val="00783E11"/>
    <w:rsid w:val="00783E16"/>
    <w:rsid w:val="00783E8B"/>
    <w:rsid w:val="0078425A"/>
    <w:rsid w:val="007845ED"/>
    <w:rsid w:val="0078484C"/>
    <w:rsid w:val="007848A5"/>
    <w:rsid w:val="00784902"/>
    <w:rsid w:val="00784E2D"/>
    <w:rsid w:val="007851DB"/>
    <w:rsid w:val="0078521F"/>
    <w:rsid w:val="00785315"/>
    <w:rsid w:val="00785415"/>
    <w:rsid w:val="00785BA9"/>
    <w:rsid w:val="00785CD9"/>
    <w:rsid w:val="00785DD3"/>
    <w:rsid w:val="00785F5A"/>
    <w:rsid w:val="00786231"/>
    <w:rsid w:val="007866A2"/>
    <w:rsid w:val="0078706D"/>
    <w:rsid w:val="007873D0"/>
    <w:rsid w:val="007874EB"/>
    <w:rsid w:val="0078777D"/>
    <w:rsid w:val="00787B34"/>
    <w:rsid w:val="00787E5D"/>
    <w:rsid w:val="00787FD7"/>
    <w:rsid w:val="00790501"/>
    <w:rsid w:val="007905CB"/>
    <w:rsid w:val="00790AA3"/>
    <w:rsid w:val="00790B18"/>
    <w:rsid w:val="00790BDF"/>
    <w:rsid w:val="007910DB"/>
    <w:rsid w:val="007915EE"/>
    <w:rsid w:val="007917D3"/>
    <w:rsid w:val="00791D4D"/>
    <w:rsid w:val="00791DFA"/>
    <w:rsid w:val="00791E75"/>
    <w:rsid w:val="00792077"/>
    <w:rsid w:val="00792112"/>
    <w:rsid w:val="00792686"/>
    <w:rsid w:val="007926A5"/>
    <w:rsid w:val="007926BB"/>
    <w:rsid w:val="00792A3D"/>
    <w:rsid w:val="00792CA6"/>
    <w:rsid w:val="00792D18"/>
    <w:rsid w:val="00792E35"/>
    <w:rsid w:val="00792ED5"/>
    <w:rsid w:val="00792FC8"/>
    <w:rsid w:val="00793461"/>
    <w:rsid w:val="007934F6"/>
    <w:rsid w:val="007936B4"/>
    <w:rsid w:val="007939FC"/>
    <w:rsid w:val="00793DA7"/>
    <w:rsid w:val="00794037"/>
    <w:rsid w:val="007943FA"/>
    <w:rsid w:val="0079467F"/>
    <w:rsid w:val="007948AD"/>
    <w:rsid w:val="00794A64"/>
    <w:rsid w:val="00794B3B"/>
    <w:rsid w:val="00794CDA"/>
    <w:rsid w:val="00794D86"/>
    <w:rsid w:val="00794F2E"/>
    <w:rsid w:val="00794FAF"/>
    <w:rsid w:val="00795C01"/>
    <w:rsid w:val="00795D16"/>
    <w:rsid w:val="00795D59"/>
    <w:rsid w:val="00795D98"/>
    <w:rsid w:val="00795FF1"/>
    <w:rsid w:val="0079615F"/>
    <w:rsid w:val="00796479"/>
    <w:rsid w:val="007964BD"/>
    <w:rsid w:val="0079674F"/>
    <w:rsid w:val="007968BF"/>
    <w:rsid w:val="00796D2A"/>
    <w:rsid w:val="00796FFC"/>
    <w:rsid w:val="007970D4"/>
    <w:rsid w:val="0079730C"/>
    <w:rsid w:val="0079756E"/>
    <w:rsid w:val="007975A9"/>
    <w:rsid w:val="007976D7"/>
    <w:rsid w:val="007977E8"/>
    <w:rsid w:val="0079787E"/>
    <w:rsid w:val="00797A1F"/>
    <w:rsid w:val="00797A78"/>
    <w:rsid w:val="007A0359"/>
    <w:rsid w:val="007A0522"/>
    <w:rsid w:val="007A0F7F"/>
    <w:rsid w:val="007A149E"/>
    <w:rsid w:val="007A14EE"/>
    <w:rsid w:val="007A1526"/>
    <w:rsid w:val="007A165D"/>
    <w:rsid w:val="007A1858"/>
    <w:rsid w:val="007A189A"/>
    <w:rsid w:val="007A2141"/>
    <w:rsid w:val="007A222A"/>
    <w:rsid w:val="007A25E8"/>
    <w:rsid w:val="007A2666"/>
    <w:rsid w:val="007A29A5"/>
    <w:rsid w:val="007A2C95"/>
    <w:rsid w:val="007A2CEB"/>
    <w:rsid w:val="007A2F92"/>
    <w:rsid w:val="007A3044"/>
    <w:rsid w:val="007A3107"/>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5105"/>
    <w:rsid w:val="007A51A3"/>
    <w:rsid w:val="007A55A4"/>
    <w:rsid w:val="007A57C1"/>
    <w:rsid w:val="007A5908"/>
    <w:rsid w:val="007A5E06"/>
    <w:rsid w:val="007A5E4C"/>
    <w:rsid w:val="007A5F0F"/>
    <w:rsid w:val="007A6061"/>
    <w:rsid w:val="007A61BC"/>
    <w:rsid w:val="007A63F7"/>
    <w:rsid w:val="007A6644"/>
    <w:rsid w:val="007A73C2"/>
    <w:rsid w:val="007A74CC"/>
    <w:rsid w:val="007A751C"/>
    <w:rsid w:val="007A79DC"/>
    <w:rsid w:val="007A7AF9"/>
    <w:rsid w:val="007A7EBD"/>
    <w:rsid w:val="007B00DD"/>
    <w:rsid w:val="007B0259"/>
    <w:rsid w:val="007B09CA"/>
    <w:rsid w:val="007B0FEF"/>
    <w:rsid w:val="007B11DC"/>
    <w:rsid w:val="007B11E6"/>
    <w:rsid w:val="007B1296"/>
    <w:rsid w:val="007B1559"/>
    <w:rsid w:val="007B1629"/>
    <w:rsid w:val="007B1642"/>
    <w:rsid w:val="007B18B4"/>
    <w:rsid w:val="007B1B46"/>
    <w:rsid w:val="007B1BA7"/>
    <w:rsid w:val="007B2107"/>
    <w:rsid w:val="007B2299"/>
    <w:rsid w:val="007B2360"/>
    <w:rsid w:val="007B23A2"/>
    <w:rsid w:val="007B245A"/>
    <w:rsid w:val="007B26AA"/>
    <w:rsid w:val="007B2908"/>
    <w:rsid w:val="007B2972"/>
    <w:rsid w:val="007B2B2C"/>
    <w:rsid w:val="007B2EAC"/>
    <w:rsid w:val="007B2F0B"/>
    <w:rsid w:val="007B349E"/>
    <w:rsid w:val="007B3AC5"/>
    <w:rsid w:val="007B3C15"/>
    <w:rsid w:val="007B3F45"/>
    <w:rsid w:val="007B4067"/>
    <w:rsid w:val="007B4109"/>
    <w:rsid w:val="007B438B"/>
    <w:rsid w:val="007B43EC"/>
    <w:rsid w:val="007B455E"/>
    <w:rsid w:val="007B4613"/>
    <w:rsid w:val="007B4924"/>
    <w:rsid w:val="007B4F35"/>
    <w:rsid w:val="007B4F6C"/>
    <w:rsid w:val="007B543C"/>
    <w:rsid w:val="007B54BF"/>
    <w:rsid w:val="007B5534"/>
    <w:rsid w:val="007B5556"/>
    <w:rsid w:val="007B56E7"/>
    <w:rsid w:val="007B578C"/>
    <w:rsid w:val="007B5865"/>
    <w:rsid w:val="007B5A08"/>
    <w:rsid w:val="007B5A89"/>
    <w:rsid w:val="007B5CD7"/>
    <w:rsid w:val="007B61D5"/>
    <w:rsid w:val="007B62B6"/>
    <w:rsid w:val="007B62F5"/>
    <w:rsid w:val="007B69A5"/>
    <w:rsid w:val="007B6AB3"/>
    <w:rsid w:val="007B6EB5"/>
    <w:rsid w:val="007B6FF1"/>
    <w:rsid w:val="007B703D"/>
    <w:rsid w:val="007B7119"/>
    <w:rsid w:val="007B727A"/>
    <w:rsid w:val="007B736B"/>
    <w:rsid w:val="007B7817"/>
    <w:rsid w:val="007B785B"/>
    <w:rsid w:val="007B7A28"/>
    <w:rsid w:val="007B7C7F"/>
    <w:rsid w:val="007C02C8"/>
    <w:rsid w:val="007C0B51"/>
    <w:rsid w:val="007C0BD6"/>
    <w:rsid w:val="007C0C4B"/>
    <w:rsid w:val="007C0E36"/>
    <w:rsid w:val="007C0EE2"/>
    <w:rsid w:val="007C10AF"/>
    <w:rsid w:val="007C121A"/>
    <w:rsid w:val="007C1624"/>
    <w:rsid w:val="007C1885"/>
    <w:rsid w:val="007C18BC"/>
    <w:rsid w:val="007C1A72"/>
    <w:rsid w:val="007C2197"/>
    <w:rsid w:val="007C21B8"/>
    <w:rsid w:val="007C24B3"/>
    <w:rsid w:val="007C2543"/>
    <w:rsid w:val="007C256B"/>
    <w:rsid w:val="007C26B3"/>
    <w:rsid w:val="007C27BC"/>
    <w:rsid w:val="007C2905"/>
    <w:rsid w:val="007C2B45"/>
    <w:rsid w:val="007C2EAC"/>
    <w:rsid w:val="007C2ECD"/>
    <w:rsid w:val="007C304D"/>
    <w:rsid w:val="007C3102"/>
    <w:rsid w:val="007C3321"/>
    <w:rsid w:val="007C3941"/>
    <w:rsid w:val="007C3FBD"/>
    <w:rsid w:val="007C42D6"/>
    <w:rsid w:val="007C44BA"/>
    <w:rsid w:val="007C4797"/>
    <w:rsid w:val="007C56CA"/>
    <w:rsid w:val="007C5781"/>
    <w:rsid w:val="007C581C"/>
    <w:rsid w:val="007C58A7"/>
    <w:rsid w:val="007C5B5C"/>
    <w:rsid w:val="007C6260"/>
    <w:rsid w:val="007C6328"/>
    <w:rsid w:val="007C6354"/>
    <w:rsid w:val="007C662D"/>
    <w:rsid w:val="007C668D"/>
    <w:rsid w:val="007C6BCC"/>
    <w:rsid w:val="007C6EDE"/>
    <w:rsid w:val="007C71A4"/>
    <w:rsid w:val="007C779E"/>
    <w:rsid w:val="007C782B"/>
    <w:rsid w:val="007C7860"/>
    <w:rsid w:val="007C7866"/>
    <w:rsid w:val="007C791A"/>
    <w:rsid w:val="007C7B25"/>
    <w:rsid w:val="007C7C48"/>
    <w:rsid w:val="007C7C4F"/>
    <w:rsid w:val="007C7E81"/>
    <w:rsid w:val="007D01D1"/>
    <w:rsid w:val="007D02B9"/>
    <w:rsid w:val="007D05D3"/>
    <w:rsid w:val="007D0B39"/>
    <w:rsid w:val="007D0B68"/>
    <w:rsid w:val="007D0F5C"/>
    <w:rsid w:val="007D12EB"/>
    <w:rsid w:val="007D13E9"/>
    <w:rsid w:val="007D148E"/>
    <w:rsid w:val="007D14EE"/>
    <w:rsid w:val="007D1CC2"/>
    <w:rsid w:val="007D1E89"/>
    <w:rsid w:val="007D206E"/>
    <w:rsid w:val="007D21DC"/>
    <w:rsid w:val="007D2276"/>
    <w:rsid w:val="007D24FE"/>
    <w:rsid w:val="007D29D5"/>
    <w:rsid w:val="007D2AA6"/>
    <w:rsid w:val="007D2B66"/>
    <w:rsid w:val="007D321C"/>
    <w:rsid w:val="007D3337"/>
    <w:rsid w:val="007D3655"/>
    <w:rsid w:val="007D4098"/>
    <w:rsid w:val="007D4434"/>
    <w:rsid w:val="007D4719"/>
    <w:rsid w:val="007D490D"/>
    <w:rsid w:val="007D508A"/>
    <w:rsid w:val="007D508F"/>
    <w:rsid w:val="007D5123"/>
    <w:rsid w:val="007D5163"/>
    <w:rsid w:val="007D53CC"/>
    <w:rsid w:val="007D567F"/>
    <w:rsid w:val="007D5713"/>
    <w:rsid w:val="007D571C"/>
    <w:rsid w:val="007D5C16"/>
    <w:rsid w:val="007D615B"/>
    <w:rsid w:val="007D6540"/>
    <w:rsid w:val="007D6543"/>
    <w:rsid w:val="007D6BCC"/>
    <w:rsid w:val="007D6C1F"/>
    <w:rsid w:val="007D6D3B"/>
    <w:rsid w:val="007D7217"/>
    <w:rsid w:val="007D743F"/>
    <w:rsid w:val="007D7652"/>
    <w:rsid w:val="007D76FA"/>
    <w:rsid w:val="007D78A8"/>
    <w:rsid w:val="007D7A88"/>
    <w:rsid w:val="007D7CE2"/>
    <w:rsid w:val="007D7D68"/>
    <w:rsid w:val="007D7DCC"/>
    <w:rsid w:val="007D7EFE"/>
    <w:rsid w:val="007E0287"/>
    <w:rsid w:val="007E031E"/>
    <w:rsid w:val="007E03EE"/>
    <w:rsid w:val="007E06C9"/>
    <w:rsid w:val="007E0D11"/>
    <w:rsid w:val="007E0D7E"/>
    <w:rsid w:val="007E0F00"/>
    <w:rsid w:val="007E0F52"/>
    <w:rsid w:val="007E16F7"/>
    <w:rsid w:val="007E184A"/>
    <w:rsid w:val="007E1965"/>
    <w:rsid w:val="007E1CFF"/>
    <w:rsid w:val="007E1E10"/>
    <w:rsid w:val="007E22F4"/>
    <w:rsid w:val="007E2310"/>
    <w:rsid w:val="007E24A8"/>
    <w:rsid w:val="007E290E"/>
    <w:rsid w:val="007E2AC5"/>
    <w:rsid w:val="007E2BDF"/>
    <w:rsid w:val="007E2DFD"/>
    <w:rsid w:val="007E2EB1"/>
    <w:rsid w:val="007E301A"/>
    <w:rsid w:val="007E30AB"/>
    <w:rsid w:val="007E30B1"/>
    <w:rsid w:val="007E30CB"/>
    <w:rsid w:val="007E3137"/>
    <w:rsid w:val="007E36FE"/>
    <w:rsid w:val="007E3734"/>
    <w:rsid w:val="007E3ADE"/>
    <w:rsid w:val="007E3BC1"/>
    <w:rsid w:val="007E3ECD"/>
    <w:rsid w:val="007E406D"/>
    <w:rsid w:val="007E45D9"/>
    <w:rsid w:val="007E4A00"/>
    <w:rsid w:val="007E4A4A"/>
    <w:rsid w:val="007E4B28"/>
    <w:rsid w:val="007E4B54"/>
    <w:rsid w:val="007E4C86"/>
    <w:rsid w:val="007E5079"/>
    <w:rsid w:val="007E519A"/>
    <w:rsid w:val="007E52E4"/>
    <w:rsid w:val="007E57DE"/>
    <w:rsid w:val="007E58DD"/>
    <w:rsid w:val="007E5D71"/>
    <w:rsid w:val="007E5F1E"/>
    <w:rsid w:val="007E694B"/>
    <w:rsid w:val="007E6A22"/>
    <w:rsid w:val="007E7000"/>
    <w:rsid w:val="007E726E"/>
    <w:rsid w:val="007E73B8"/>
    <w:rsid w:val="007E765F"/>
    <w:rsid w:val="007E7857"/>
    <w:rsid w:val="007E7CD3"/>
    <w:rsid w:val="007E7E5C"/>
    <w:rsid w:val="007F008B"/>
    <w:rsid w:val="007F026D"/>
    <w:rsid w:val="007F0407"/>
    <w:rsid w:val="007F0827"/>
    <w:rsid w:val="007F08F0"/>
    <w:rsid w:val="007F09EB"/>
    <w:rsid w:val="007F0A84"/>
    <w:rsid w:val="007F0DC5"/>
    <w:rsid w:val="007F1017"/>
    <w:rsid w:val="007F114F"/>
    <w:rsid w:val="007F125D"/>
    <w:rsid w:val="007F1345"/>
    <w:rsid w:val="007F15D5"/>
    <w:rsid w:val="007F1B48"/>
    <w:rsid w:val="007F1B6A"/>
    <w:rsid w:val="007F1CA3"/>
    <w:rsid w:val="007F2309"/>
    <w:rsid w:val="007F2377"/>
    <w:rsid w:val="007F23F0"/>
    <w:rsid w:val="007F2423"/>
    <w:rsid w:val="007F2669"/>
    <w:rsid w:val="007F2756"/>
    <w:rsid w:val="007F2A1C"/>
    <w:rsid w:val="007F2B94"/>
    <w:rsid w:val="007F2BB2"/>
    <w:rsid w:val="007F2BEA"/>
    <w:rsid w:val="007F2C3F"/>
    <w:rsid w:val="007F2FD7"/>
    <w:rsid w:val="007F3042"/>
    <w:rsid w:val="007F320D"/>
    <w:rsid w:val="007F3267"/>
    <w:rsid w:val="007F3443"/>
    <w:rsid w:val="007F359D"/>
    <w:rsid w:val="007F363F"/>
    <w:rsid w:val="007F38B4"/>
    <w:rsid w:val="007F3983"/>
    <w:rsid w:val="007F3A3C"/>
    <w:rsid w:val="007F3AA6"/>
    <w:rsid w:val="007F3D5A"/>
    <w:rsid w:val="007F4336"/>
    <w:rsid w:val="007F4548"/>
    <w:rsid w:val="007F4594"/>
    <w:rsid w:val="007F45AA"/>
    <w:rsid w:val="007F4832"/>
    <w:rsid w:val="007F4CBD"/>
    <w:rsid w:val="007F4D0E"/>
    <w:rsid w:val="007F51E5"/>
    <w:rsid w:val="007F52C3"/>
    <w:rsid w:val="007F5406"/>
    <w:rsid w:val="007F540E"/>
    <w:rsid w:val="007F5A0E"/>
    <w:rsid w:val="007F5A79"/>
    <w:rsid w:val="007F5D5C"/>
    <w:rsid w:val="007F5EA5"/>
    <w:rsid w:val="007F60E7"/>
    <w:rsid w:val="007F6324"/>
    <w:rsid w:val="007F649F"/>
    <w:rsid w:val="007F6A18"/>
    <w:rsid w:val="007F6A35"/>
    <w:rsid w:val="007F6ADC"/>
    <w:rsid w:val="007F6BD1"/>
    <w:rsid w:val="007F7027"/>
    <w:rsid w:val="007F70C9"/>
    <w:rsid w:val="007F712C"/>
    <w:rsid w:val="007F7328"/>
    <w:rsid w:val="007F73BB"/>
    <w:rsid w:val="007F73F2"/>
    <w:rsid w:val="007F7B29"/>
    <w:rsid w:val="007F7D95"/>
    <w:rsid w:val="00800148"/>
    <w:rsid w:val="008002D5"/>
    <w:rsid w:val="008005FB"/>
    <w:rsid w:val="0080066A"/>
    <w:rsid w:val="0080070A"/>
    <w:rsid w:val="0080073C"/>
    <w:rsid w:val="008009AD"/>
    <w:rsid w:val="00800B51"/>
    <w:rsid w:val="00800B9C"/>
    <w:rsid w:val="00800BEA"/>
    <w:rsid w:val="00800F25"/>
    <w:rsid w:val="0080128E"/>
    <w:rsid w:val="008013B2"/>
    <w:rsid w:val="008013DD"/>
    <w:rsid w:val="008015F0"/>
    <w:rsid w:val="008018FE"/>
    <w:rsid w:val="00801D90"/>
    <w:rsid w:val="00801F0C"/>
    <w:rsid w:val="00801FF7"/>
    <w:rsid w:val="008022FF"/>
    <w:rsid w:val="00802366"/>
    <w:rsid w:val="0080252E"/>
    <w:rsid w:val="00802784"/>
    <w:rsid w:val="008029B0"/>
    <w:rsid w:val="00802B4E"/>
    <w:rsid w:val="00802E6B"/>
    <w:rsid w:val="0080306E"/>
    <w:rsid w:val="00803073"/>
    <w:rsid w:val="0080324F"/>
    <w:rsid w:val="0080376B"/>
    <w:rsid w:val="00803953"/>
    <w:rsid w:val="00803963"/>
    <w:rsid w:val="00803989"/>
    <w:rsid w:val="00803A35"/>
    <w:rsid w:val="00803E1D"/>
    <w:rsid w:val="00803F71"/>
    <w:rsid w:val="00804232"/>
    <w:rsid w:val="008042F5"/>
    <w:rsid w:val="00804479"/>
    <w:rsid w:val="008044FF"/>
    <w:rsid w:val="0080470A"/>
    <w:rsid w:val="008047DB"/>
    <w:rsid w:val="00804C72"/>
    <w:rsid w:val="00804CA7"/>
    <w:rsid w:val="00804F00"/>
    <w:rsid w:val="00805093"/>
    <w:rsid w:val="008056D7"/>
    <w:rsid w:val="0080613C"/>
    <w:rsid w:val="0080622A"/>
    <w:rsid w:val="0080664B"/>
    <w:rsid w:val="008069A3"/>
    <w:rsid w:val="00806B84"/>
    <w:rsid w:val="00806E3B"/>
    <w:rsid w:val="00807224"/>
    <w:rsid w:val="0080776F"/>
    <w:rsid w:val="00807FEC"/>
    <w:rsid w:val="0081028F"/>
    <w:rsid w:val="00810653"/>
    <w:rsid w:val="008108B2"/>
    <w:rsid w:val="008108D1"/>
    <w:rsid w:val="0081098B"/>
    <w:rsid w:val="00810BF7"/>
    <w:rsid w:val="00810C3C"/>
    <w:rsid w:val="00810F75"/>
    <w:rsid w:val="0081111D"/>
    <w:rsid w:val="008111C0"/>
    <w:rsid w:val="008113EB"/>
    <w:rsid w:val="00811825"/>
    <w:rsid w:val="00811ACE"/>
    <w:rsid w:val="00811B46"/>
    <w:rsid w:val="00811CE8"/>
    <w:rsid w:val="00811FA9"/>
    <w:rsid w:val="00811FDA"/>
    <w:rsid w:val="00812041"/>
    <w:rsid w:val="00812091"/>
    <w:rsid w:val="0081282A"/>
    <w:rsid w:val="0081295A"/>
    <w:rsid w:val="00812AC4"/>
    <w:rsid w:val="00812C71"/>
    <w:rsid w:val="0081316F"/>
    <w:rsid w:val="00813365"/>
    <w:rsid w:val="008136E5"/>
    <w:rsid w:val="00813C4D"/>
    <w:rsid w:val="00813C7F"/>
    <w:rsid w:val="00813D70"/>
    <w:rsid w:val="00814449"/>
    <w:rsid w:val="008146E3"/>
    <w:rsid w:val="008148C8"/>
    <w:rsid w:val="00814915"/>
    <w:rsid w:val="00814F04"/>
    <w:rsid w:val="00815166"/>
    <w:rsid w:val="008151DC"/>
    <w:rsid w:val="0081522E"/>
    <w:rsid w:val="008157E2"/>
    <w:rsid w:val="00815CE2"/>
    <w:rsid w:val="0081616F"/>
    <w:rsid w:val="00816176"/>
    <w:rsid w:val="00816217"/>
    <w:rsid w:val="008162FE"/>
    <w:rsid w:val="008165E2"/>
    <w:rsid w:val="008167BD"/>
    <w:rsid w:val="008167C1"/>
    <w:rsid w:val="008168A7"/>
    <w:rsid w:val="00816960"/>
    <w:rsid w:val="00816975"/>
    <w:rsid w:val="00816CCB"/>
    <w:rsid w:val="0081707A"/>
    <w:rsid w:val="00817383"/>
    <w:rsid w:val="0081794A"/>
    <w:rsid w:val="00820022"/>
    <w:rsid w:val="008201C0"/>
    <w:rsid w:val="00820344"/>
    <w:rsid w:val="0082054B"/>
    <w:rsid w:val="008207D7"/>
    <w:rsid w:val="00820936"/>
    <w:rsid w:val="00820AD9"/>
    <w:rsid w:val="00820B36"/>
    <w:rsid w:val="00820D15"/>
    <w:rsid w:val="008210C8"/>
    <w:rsid w:val="0082131C"/>
    <w:rsid w:val="008213E1"/>
    <w:rsid w:val="008216B2"/>
    <w:rsid w:val="00821803"/>
    <w:rsid w:val="008218D6"/>
    <w:rsid w:val="00821BE1"/>
    <w:rsid w:val="00821C7D"/>
    <w:rsid w:val="0082213C"/>
    <w:rsid w:val="0082228B"/>
    <w:rsid w:val="0082237D"/>
    <w:rsid w:val="0082242B"/>
    <w:rsid w:val="0082246E"/>
    <w:rsid w:val="008224AD"/>
    <w:rsid w:val="008226B7"/>
    <w:rsid w:val="008228E2"/>
    <w:rsid w:val="00822AB7"/>
    <w:rsid w:val="00822B35"/>
    <w:rsid w:val="00822B3D"/>
    <w:rsid w:val="00822F94"/>
    <w:rsid w:val="008235F0"/>
    <w:rsid w:val="00823DF5"/>
    <w:rsid w:val="00823E41"/>
    <w:rsid w:val="00823E70"/>
    <w:rsid w:val="00823ED2"/>
    <w:rsid w:val="0082425A"/>
    <w:rsid w:val="008248EB"/>
    <w:rsid w:val="008249B8"/>
    <w:rsid w:val="00824AFC"/>
    <w:rsid w:val="00824F40"/>
    <w:rsid w:val="00824FC4"/>
    <w:rsid w:val="00825165"/>
    <w:rsid w:val="008255C8"/>
    <w:rsid w:val="00825620"/>
    <w:rsid w:val="008256A8"/>
    <w:rsid w:val="0082581A"/>
    <w:rsid w:val="008259E0"/>
    <w:rsid w:val="00825F77"/>
    <w:rsid w:val="008264D7"/>
    <w:rsid w:val="0082652F"/>
    <w:rsid w:val="008268D4"/>
    <w:rsid w:val="00826A4F"/>
    <w:rsid w:val="00826D48"/>
    <w:rsid w:val="0082729C"/>
    <w:rsid w:val="008272C8"/>
    <w:rsid w:val="0082748C"/>
    <w:rsid w:val="008274D8"/>
    <w:rsid w:val="008274DE"/>
    <w:rsid w:val="008275B5"/>
    <w:rsid w:val="00827A43"/>
    <w:rsid w:val="00827DF5"/>
    <w:rsid w:val="0083097D"/>
    <w:rsid w:val="008309BA"/>
    <w:rsid w:val="00830A29"/>
    <w:rsid w:val="008314B2"/>
    <w:rsid w:val="00831653"/>
    <w:rsid w:val="008319BD"/>
    <w:rsid w:val="00831DE2"/>
    <w:rsid w:val="00831F5C"/>
    <w:rsid w:val="0083214B"/>
    <w:rsid w:val="00832157"/>
    <w:rsid w:val="0083235B"/>
    <w:rsid w:val="008324B7"/>
    <w:rsid w:val="008324E4"/>
    <w:rsid w:val="00832606"/>
    <w:rsid w:val="008326FE"/>
    <w:rsid w:val="008327C5"/>
    <w:rsid w:val="00832843"/>
    <w:rsid w:val="0083300D"/>
    <w:rsid w:val="00833152"/>
    <w:rsid w:val="00833323"/>
    <w:rsid w:val="0083333F"/>
    <w:rsid w:val="00833401"/>
    <w:rsid w:val="00833774"/>
    <w:rsid w:val="00833802"/>
    <w:rsid w:val="00833813"/>
    <w:rsid w:val="0083382A"/>
    <w:rsid w:val="00833930"/>
    <w:rsid w:val="00833A11"/>
    <w:rsid w:val="00833A82"/>
    <w:rsid w:val="00833B92"/>
    <w:rsid w:val="00833CFD"/>
    <w:rsid w:val="00833D62"/>
    <w:rsid w:val="00833E1C"/>
    <w:rsid w:val="00834A05"/>
    <w:rsid w:val="00834D3F"/>
    <w:rsid w:val="00834E82"/>
    <w:rsid w:val="00835201"/>
    <w:rsid w:val="0083540B"/>
    <w:rsid w:val="008354C9"/>
    <w:rsid w:val="00835B34"/>
    <w:rsid w:val="00835D54"/>
    <w:rsid w:val="00835DAD"/>
    <w:rsid w:val="00835ED4"/>
    <w:rsid w:val="00836304"/>
    <w:rsid w:val="008363BF"/>
    <w:rsid w:val="00836482"/>
    <w:rsid w:val="00836A02"/>
    <w:rsid w:val="00836ED7"/>
    <w:rsid w:val="00836FA0"/>
    <w:rsid w:val="00836FC6"/>
    <w:rsid w:val="008370D8"/>
    <w:rsid w:val="008378B6"/>
    <w:rsid w:val="00837B63"/>
    <w:rsid w:val="00837E59"/>
    <w:rsid w:val="00837E5C"/>
    <w:rsid w:val="008401F9"/>
    <w:rsid w:val="00840223"/>
    <w:rsid w:val="00840308"/>
    <w:rsid w:val="00840391"/>
    <w:rsid w:val="00840779"/>
    <w:rsid w:val="0084081B"/>
    <w:rsid w:val="00840870"/>
    <w:rsid w:val="00840AC4"/>
    <w:rsid w:val="00840BA4"/>
    <w:rsid w:val="00841930"/>
    <w:rsid w:val="00841BC7"/>
    <w:rsid w:val="00841F8B"/>
    <w:rsid w:val="00842067"/>
    <w:rsid w:val="008420FF"/>
    <w:rsid w:val="00842138"/>
    <w:rsid w:val="0084217D"/>
    <w:rsid w:val="00842269"/>
    <w:rsid w:val="00842731"/>
    <w:rsid w:val="008429AB"/>
    <w:rsid w:val="00842AE6"/>
    <w:rsid w:val="00842CB9"/>
    <w:rsid w:val="00843400"/>
    <w:rsid w:val="0084350E"/>
    <w:rsid w:val="008436E6"/>
    <w:rsid w:val="00843764"/>
    <w:rsid w:val="00843B59"/>
    <w:rsid w:val="00843E35"/>
    <w:rsid w:val="00843E6E"/>
    <w:rsid w:val="008444D2"/>
    <w:rsid w:val="008447A1"/>
    <w:rsid w:val="00844903"/>
    <w:rsid w:val="00844F69"/>
    <w:rsid w:val="00845114"/>
    <w:rsid w:val="00845249"/>
    <w:rsid w:val="00845525"/>
    <w:rsid w:val="00845639"/>
    <w:rsid w:val="008459C3"/>
    <w:rsid w:val="00845A13"/>
    <w:rsid w:val="00845EA2"/>
    <w:rsid w:val="008460BA"/>
    <w:rsid w:val="008463A3"/>
    <w:rsid w:val="008468EE"/>
    <w:rsid w:val="0084695A"/>
    <w:rsid w:val="00846A8E"/>
    <w:rsid w:val="00846B08"/>
    <w:rsid w:val="00846B98"/>
    <w:rsid w:val="0084741B"/>
    <w:rsid w:val="008474C6"/>
    <w:rsid w:val="0084763B"/>
    <w:rsid w:val="00847678"/>
    <w:rsid w:val="00847714"/>
    <w:rsid w:val="00847849"/>
    <w:rsid w:val="008500B7"/>
    <w:rsid w:val="0085034A"/>
    <w:rsid w:val="0085041E"/>
    <w:rsid w:val="00850515"/>
    <w:rsid w:val="008506D2"/>
    <w:rsid w:val="008508A8"/>
    <w:rsid w:val="00850A43"/>
    <w:rsid w:val="00850BE5"/>
    <w:rsid w:val="00850D60"/>
    <w:rsid w:val="00850D7F"/>
    <w:rsid w:val="008511A1"/>
    <w:rsid w:val="00851393"/>
    <w:rsid w:val="00851455"/>
    <w:rsid w:val="0085198F"/>
    <w:rsid w:val="00851AEC"/>
    <w:rsid w:val="00851DB6"/>
    <w:rsid w:val="00851E23"/>
    <w:rsid w:val="00852002"/>
    <w:rsid w:val="00852089"/>
    <w:rsid w:val="00852618"/>
    <w:rsid w:val="00852B46"/>
    <w:rsid w:val="00852B58"/>
    <w:rsid w:val="00852C1D"/>
    <w:rsid w:val="00852E75"/>
    <w:rsid w:val="00852F18"/>
    <w:rsid w:val="00853970"/>
    <w:rsid w:val="00853A97"/>
    <w:rsid w:val="00853B3D"/>
    <w:rsid w:val="00853C0B"/>
    <w:rsid w:val="00853D98"/>
    <w:rsid w:val="00853F04"/>
    <w:rsid w:val="00854599"/>
    <w:rsid w:val="0085464B"/>
    <w:rsid w:val="00854913"/>
    <w:rsid w:val="00854915"/>
    <w:rsid w:val="00854DF1"/>
    <w:rsid w:val="008552CE"/>
    <w:rsid w:val="008556DF"/>
    <w:rsid w:val="00855B20"/>
    <w:rsid w:val="00855EBD"/>
    <w:rsid w:val="00855FD3"/>
    <w:rsid w:val="0085613D"/>
    <w:rsid w:val="00856430"/>
    <w:rsid w:val="008565EC"/>
    <w:rsid w:val="00856BFB"/>
    <w:rsid w:val="00856F59"/>
    <w:rsid w:val="00857157"/>
    <w:rsid w:val="0085722C"/>
    <w:rsid w:val="0085733B"/>
    <w:rsid w:val="00857523"/>
    <w:rsid w:val="008575E5"/>
    <w:rsid w:val="00857926"/>
    <w:rsid w:val="00857CE7"/>
    <w:rsid w:val="008604B9"/>
    <w:rsid w:val="008605E7"/>
    <w:rsid w:val="0086084C"/>
    <w:rsid w:val="00860A81"/>
    <w:rsid w:val="00860E4F"/>
    <w:rsid w:val="008617C7"/>
    <w:rsid w:val="00861915"/>
    <w:rsid w:val="00861978"/>
    <w:rsid w:val="00861A2C"/>
    <w:rsid w:val="00861CD3"/>
    <w:rsid w:val="008624CB"/>
    <w:rsid w:val="008627CC"/>
    <w:rsid w:val="00862959"/>
    <w:rsid w:val="0086296B"/>
    <w:rsid w:val="00863065"/>
    <w:rsid w:val="00863373"/>
    <w:rsid w:val="008634A2"/>
    <w:rsid w:val="008637A9"/>
    <w:rsid w:val="00863C24"/>
    <w:rsid w:val="00863C6E"/>
    <w:rsid w:val="00863D2B"/>
    <w:rsid w:val="00863E3D"/>
    <w:rsid w:val="00863E5F"/>
    <w:rsid w:val="00863F8E"/>
    <w:rsid w:val="008640E7"/>
    <w:rsid w:val="00864650"/>
    <w:rsid w:val="0086475C"/>
    <w:rsid w:val="00864A96"/>
    <w:rsid w:val="00864AF5"/>
    <w:rsid w:val="00864C17"/>
    <w:rsid w:val="00864F62"/>
    <w:rsid w:val="008653DF"/>
    <w:rsid w:val="00865684"/>
    <w:rsid w:val="0086597B"/>
    <w:rsid w:val="00865CD2"/>
    <w:rsid w:val="00866038"/>
    <w:rsid w:val="008662BF"/>
    <w:rsid w:val="00866304"/>
    <w:rsid w:val="008665DF"/>
    <w:rsid w:val="00866826"/>
    <w:rsid w:val="008668C6"/>
    <w:rsid w:val="00866A03"/>
    <w:rsid w:val="00866B72"/>
    <w:rsid w:val="00866CE3"/>
    <w:rsid w:val="008674E7"/>
    <w:rsid w:val="0086757C"/>
    <w:rsid w:val="00867900"/>
    <w:rsid w:val="00867C01"/>
    <w:rsid w:val="00870901"/>
    <w:rsid w:val="00870A29"/>
    <w:rsid w:val="00870E08"/>
    <w:rsid w:val="008712ED"/>
    <w:rsid w:val="008716AD"/>
    <w:rsid w:val="008717AD"/>
    <w:rsid w:val="00872759"/>
    <w:rsid w:val="0087286E"/>
    <w:rsid w:val="008728D8"/>
    <w:rsid w:val="00872CC7"/>
    <w:rsid w:val="00872D99"/>
    <w:rsid w:val="00873666"/>
    <w:rsid w:val="0087381C"/>
    <w:rsid w:val="00873982"/>
    <w:rsid w:val="00873A7D"/>
    <w:rsid w:val="00873C8C"/>
    <w:rsid w:val="00873D7A"/>
    <w:rsid w:val="00873F37"/>
    <w:rsid w:val="008740B0"/>
    <w:rsid w:val="0087438F"/>
    <w:rsid w:val="0087449D"/>
    <w:rsid w:val="0087450E"/>
    <w:rsid w:val="008745EA"/>
    <w:rsid w:val="00874AB2"/>
    <w:rsid w:val="00874C84"/>
    <w:rsid w:val="00874F6B"/>
    <w:rsid w:val="00874FB6"/>
    <w:rsid w:val="00875025"/>
    <w:rsid w:val="008751E0"/>
    <w:rsid w:val="008753EE"/>
    <w:rsid w:val="008758BA"/>
    <w:rsid w:val="00875ADC"/>
    <w:rsid w:val="00875B9D"/>
    <w:rsid w:val="00875C03"/>
    <w:rsid w:val="00875C0E"/>
    <w:rsid w:val="00875C31"/>
    <w:rsid w:val="00875E92"/>
    <w:rsid w:val="00876137"/>
    <w:rsid w:val="008762EE"/>
    <w:rsid w:val="00876601"/>
    <w:rsid w:val="008767E2"/>
    <w:rsid w:val="0087684C"/>
    <w:rsid w:val="00876972"/>
    <w:rsid w:val="00876A7C"/>
    <w:rsid w:val="00876AAA"/>
    <w:rsid w:val="00876B67"/>
    <w:rsid w:val="00876BBB"/>
    <w:rsid w:val="00876CC2"/>
    <w:rsid w:val="00877336"/>
    <w:rsid w:val="0087771A"/>
    <w:rsid w:val="008777FD"/>
    <w:rsid w:val="00877A82"/>
    <w:rsid w:val="00877C94"/>
    <w:rsid w:val="00877DCE"/>
    <w:rsid w:val="0088011B"/>
    <w:rsid w:val="00880335"/>
    <w:rsid w:val="008803F8"/>
    <w:rsid w:val="008804A0"/>
    <w:rsid w:val="008805E8"/>
    <w:rsid w:val="008806FD"/>
    <w:rsid w:val="00880AAD"/>
    <w:rsid w:val="00880B2D"/>
    <w:rsid w:val="00880BEA"/>
    <w:rsid w:val="00880E18"/>
    <w:rsid w:val="00880E67"/>
    <w:rsid w:val="00880E77"/>
    <w:rsid w:val="00881041"/>
    <w:rsid w:val="008818F1"/>
    <w:rsid w:val="00881A57"/>
    <w:rsid w:val="00881DE2"/>
    <w:rsid w:val="008824C2"/>
    <w:rsid w:val="00882722"/>
    <w:rsid w:val="0088296A"/>
    <w:rsid w:val="00882984"/>
    <w:rsid w:val="008829B4"/>
    <w:rsid w:val="00882B6C"/>
    <w:rsid w:val="00882E58"/>
    <w:rsid w:val="00882EEC"/>
    <w:rsid w:val="00882F5E"/>
    <w:rsid w:val="00883067"/>
    <w:rsid w:val="00883617"/>
    <w:rsid w:val="00883734"/>
    <w:rsid w:val="00883878"/>
    <w:rsid w:val="00883A26"/>
    <w:rsid w:val="00883A6D"/>
    <w:rsid w:val="00883AA5"/>
    <w:rsid w:val="00883BBB"/>
    <w:rsid w:val="00883E8A"/>
    <w:rsid w:val="00883EC0"/>
    <w:rsid w:val="00883F2B"/>
    <w:rsid w:val="008845EF"/>
    <w:rsid w:val="0088472C"/>
    <w:rsid w:val="00884857"/>
    <w:rsid w:val="00884CA7"/>
    <w:rsid w:val="00884D17"/>
    <w:rsid w:val="00884DF8"/>
    <w:rsid w:val="0088523D"/>
    <w:rsid w:val="00885695"/>
    <w:rsid w:val="008856D7"/>
    <w:rsid w:val="00885A75"/>
    <w:rsid w:val="00885C00"/>
    <w:rsid w:val="00886546"/>
    <w:rsid w:val="0088655E"/>
    <w:rsid w:val="008865D3"/>
    <w:rsid w:val="008865F7"/>
    <w:rsid w:val="008867DC"/>
    <w:rsid w:val="008868C8"/>
    <w:rsid w:val="008875E8"/>
    <w:rsid w:val="008875F0"/>
    <w:rsid w:val="00887AC4"/>
    <w:rsid w:val="00887BD8"/>
    <w:rsid w:val="00887FB1"/>
    <w:rsid w:val="00890232"/>
    <w:rsid w:val="008903BD"/>
    <w:rsid w:val="008904C2"/>
    <w:rsid w:val="00890504"/>
    <w:rsid w:val="0089074C"/>
    <w:rsid w:val="0089081D"/>
    <w:rsid w:val="0089084B"/>
    <w:rsid w:val="0089098B"/>
    <w:rsid w:val="00890A06"/>
    <w:rsid w:val="00891094"/>
    <w:rsid w:val="00891275"/>
    <w:rsid w:val="008914CF"/>
    <w:rsid w:val="00891654"/>
    <w:rsid w:val="0089177C"/>
    <w:rsid w:val="008919B2"/>
    <w:rsid w:val="00891A24"/>
    <w:rsid w:val="00891DC0"/>
    <w:rsid w:val="008924D3"/>
    <w:rsid w:val="00892803"/>
    <w:rsid w:val="00892D6A"/>
    <w:rsid w:val="008930A0"/>
    <w:rsid w:val="00893125"/>
    <w:rsid w:val="0089344D"/>
    <w:rsid w:val="008934C8"/>
    <w:rsid w:val="00893601"/>
    <w:rsid w:val="00893788"/>
    <w:rsid w:val="00893901"/>
    <w:rsid w:val="00893A73"/>
    <w:rsid w:val="00893A7E"/>
    <w:rsid w:val="00893C2D"/>
    <w:rsid w:val="00893CAC"/>
    <w:rsid w:val="008940CF"/>
    <w:rsid w:val="00894979"/>
    <w:rsid w:val="00894B59"/>
    <w:rsid w:val="00894D97"/>
    <w:rsid w:val="008955DA"/>
    <w:rsid w:val="00895BF4"/>
    <w:rsid w:val="00895CC3"/>
    <w:rsid w:val="00895DE8"/>
    <w:rsid w:val="008961C8"/>
    <w:rsid w:val="008966EC"/>
    <w:rsid w:val="00896E32"/>
    <w:rsid w:val="00896E63"/>
    <w:rsid w:val="00896F0E"/>
    <w:rsid w:val="00896FAA"/>
    <w:rsid w:val="00897145"/>
    <w:rsid w:val="00897194"/>
    <w:rsid w:val="008971C3"/>
    <w:rsid w:val="0089748E"/>
    <w:rsid w:val="0089773E"/>
    <w:rsid w:val="00897C22"/>
    <w:rsid w:val="00897CBD"/>
    <w:rsid w:val="008A002C"/>
    <w:rsid w:val="008A00CF"/>
    <w:rsid w:val="008A064D"/>
    <w:rsid w:val="008A06EF"/>
    <w:rsid w:val="008A07D0"/>
    <w:rsid w:val="008A0974"/>
    <w:rsid w:val="008A0B72"/>
    <w:rsid w:val="008A10F9"/>
    <w:rsid w:val="008A14F0"/>
    <w:rsid w:val="008A1516"/>
    <w:rsid w:val="008A1A41"/>
    <w:rsid w:val="008A1C2D"/>
    <w:rsid w:val="008A273B"/>
    <w:rsid w:val="008A277A"/>
    <w:rsid w:val="008A27F6"/>
    <w:rsid w:val="008A2918"/>
    <w:rsid w:val="008A2AA9"/>
    <w:rsid w:val="008A2F65"/>
    <w:rsid w:val="008A3106"/>
    <w:rsid w:val="008A3412"/>
    <w:rsid w:val="008A36C3"/>
    <w:rsid w:val="008A392F"/>
    <w:rsid w:val="008A3D7E"/>
    <w:rsid w:val="008A3D80"/>
    <w:rsid w:val="008A3DBE"/>
    <w:rsid w:val="008A3E45"/>
    <w:rsid w:val="008A46C1"/>
    <w:rsid w:val="008A4739"/>
    <w:rsid w:val="008A4A1A"/>
    <w:rsid w:val="008A4F98"/>
    <w:rsid w:val="008A4FA8"/>
    <w:rsid w:val="008A5024"/>
    <w:rsid w:val="008A5382"/>
    <w:rsid w:val="008A5601"/>
    <w:rsid w:val="008A5816"/>
    <w:rsid w:val="008A5960"/>
    <w:rsid w:val="008A5EB5"/>
    <w:rsid w:val="008A6355"/>
    <w:rsid w:val="008A66C8"/>
    <w:rsid w:val="008A6F6D"/>
    <w:rsid w:val="008A706C"/>
    <w:rsid w:val="008A707B"/>
    <w:rsid w:val="008A71F1"/>
    <w:rsid w:val="008A7AD7"/>
    <w:rsid w:val="008B004E"/>
    <w:rsid w:val="008B0088"/>
    <w:rsid w:val="008B008F"/>
    <w:rsid w:val="008B03B0"/>
    <w:rsid w:val="008B0487"/>
    <w:rsid w:val="008B04B7"/>
    <w:rsid w:val="008B0CB6"/>
    <w:rsid w:val="008B1003"/>
    <w:rsid w:val="008B1072"/>
    <w:rsid w:val="008B11B3"/>
    <w:rsid w:val="008B2262"/>
    <w:rsid w:val="008B2927"/>
    <w:rsid w:val="008B29D5"/>
    <w:rsid w:val="008B2CC7"/>
    <w:rsid w:val="008B2E77"/>
    <w:rsid w:val="008B32C0"/>
    <w:rsid w:val="008B32C7"/>
    <w:rsid w:val="008B32FB"/>
    <w:rsid w:val="008B363D"/>
    <w:rsid w:val="008B3795"/>
    <w:rsid w:val="008B3992"/>
    <w:rsid w:val="008B3B94"/>
    <w:rsid w:val="008B3C2B"/>
    <w:rsid w:val="008B432B"/>
    <w:rsid w:val="008B44A7"/>
    <w:rsid w:val="008B44A9"/>
    <w:rsid w:val="008B4B98"/>
    <w:rsid w:val="008B4D33"/>
    <w:rsid w:val="008B4F6A"/>
    <w:rsid w:val="008B5179"/>
    <w:rsid w:val="008B5451"/>
    <w:rsid w:val="008B5455"/>
    <w:rsid w:val="008B5535"/>
    <w:rsid w:val="008B5579"/>
    <w:rsid w:val="008B5744"/>
    <w:rsid w:val="008B57D7"/>
    <w:rsid w:val="008B5EDD"/>
    <w:rsid w:val="008B5F3F"/>
    <w:rsid w:val="008B60F5"/>
    <w:rsid w:val="008B6130"/>
    <w:rsid w:val="008B6355"/>
    <w:rsid w:val="008B67A2"/>
    <w:rsid w:val="008B691F"/>
    <w:rsid w:val="008B69A0"/>
    <w:rsid w:val="008B7092"/>
    <w:rsid w:val="008B720A"/>
    <w:rsid w:val="008B7574"/>
    <w:rsid w:val="008B7A01"/>
    <w:rsid w:val="008B7B72"/>
    <w:rsid w:val="008B7D97"/>
    <w:rsid w:val="008C0526"/>
    <w:rsid w:val="008C0A32"/>
    <w:rsid w:val="008C0A45"/>
    <w:rsid w:val="008C0B13"/>
    <w:rsid w:val="008C0FB0"/>
    <w:rsid w:val="008C158F"/>
    <w:rsid w:val="008C167F"/>
    <w:rsid w:val="008C17D9"/>
    <w:rsid w:val="008C18E9"/>
    <w:rsid w:val="008C1A75"/>
    <w:rsid w:val="008C1C00"/>
    <w:rsid w:val="008C1F1C"/>
    <w:rsid w:val="008C2421"/>
    <w:rsid w:val="008C2427"/>
    <w:rsid w:val="008C24C7"/>
    <w:rsid w:val="008C28D6"/>
    <w:rsid w:val="008C2A6A"/>
    <w:rsid w:val="008C2AF1"/>
    <w:rsid w:val="008C2C97"/>
    <w:rsid w:val="008C2DC5"/>
    <w:rsid w:val="008C300C"/>
    <w:rsid w:val="008C32B7"/>
    <w:rsid w:val="008C3404"/>
    <w:rsid w:val="008C3847"/>
    <w:rsid w:val="008C3A95"/>
    <w:rsid w:val="008C3EA7"/>
    <w:rsid w:val="008C3F49"/>
    <w:rsid w:val="008C4269"/>
    <w:rsid w:val="008C435E"/>
    <w:rsid w:val="008C45CB"/>
    <w:rsid w:val="008C4843"/>
    <w:rsid w:val="008C48B3"/>
    <w:rsid w:val="008C48D6"/>
    <w:rsid w:val="008C4A4D"/>
    <w:rsid w:val="008C4DC4"/>
    <w:rsid w:val="008C4DE6"/>
    <w:rsid w:val="008C4F17"/>
    <w:rsid w:val="008C501D"/>
    <w:rsid w:val="008C527C"/>
    <w:rsid w:val="008C5370"/>
    <w:rsid w:val="008C56D8"/>
    <w:rsid w:val="008C5777"/>
    <w:rsid w:val="008C5A5E"/>
    <w:rsid w:val="008C5B75"/>
    <w:rsid w:val="008C5DBE"/>
    <w:rsid w:val="008C5E07"/>
    <w:rsid w:val="008C5F0D"/>
    <w:rsid w:val="008C62B1"/>
    <w:rsid w:val="008C6467"/>
    <w:rsid w:val="008C64A4"/>
    <w:rsid w:val="008C6A46"/>
    <w:rsid w:val="008C6C0B"/>
    <w:rsid w:val="008C6E70"/>
    <w:rsid w:val="008C702C"/>
    <w:rsid w:val="008C707B"/>
    <w:rsid w:val="008C7091"/>
    <w:rsid w:val="008C7320"/>
    <w:rsid w:val="008C75E4"/>
    <w:rsid w:val="008C7B77"/>
    <w:rsid w:val="008C7E71"/>
    <w:rsid w:val="008C7E85"/>
    <w:rsid w:val="008C7ED2"/>
    <w:rsid w:val="008C7FE6"/>
    <w:rsid w:val="008D0753"/>
    <w:rsid w:val="008D0862"/>
    <w:rsid w:val="008D0D7D"/>
    <w:rsid w:val="008D1237"/>
    <w:rsid w:val="008D12CE"/>
    <w:rsid w:val="008D1457"/>
    <w:rsid w:val="008D1719"/>
    <w:rsid w:val="008D1ADA"/>
    <w:rsid w:val="008D1D95"/>
    <w:rsid w:val="008D1E0D"/>
    <w:rsid w:val="008D20A0"/>
    <w:rsid w:val="008D21EC"/>
    <w:rsid w:val="008D232B"/>
    <w:rsid w:val="008D2409"/>
    <w:rsid w:val="008D2B31"/>
    <w:rsid w:val="008D2DC8"/>
    <w:rsid w:val="008D3201"/>
    <w:rsid w:val="008D3587"/>
    <w:rsid w:val="008D3831"/>
    <w:rsid w:val="008D38C0"/>
    <w:rsid w:val="008D39E5"/>
    <w:rsid w:val="008D3BB1"/>
    <w:rsid w:val="008D3CF6"/>
    <w:rsid w:val="008D3F6C"/>
    <w:rsid w:val="008D407B"/>
    <w:rsid w:val="008D4193"/>
    <w:rsid w:val="008D419A"/>
    <w:rsid w:val="008D42E3"/>
    <w:rsid w:val="008D43EE"/>
    <w:rsid w:val="008D46DF"/>
    <w:rsid w:val="008D50F9"/>
    <w:rsid w:val="008D55B9"/>
    <w:rsid w:val="008D55F4"/>
    <w:rsid w:val="008D5759"/>
    <w:rsid w:val="008D5839"/>
    <w:rsid w:val="008D5920"/>
    <w:rsid w:val="008D5AA5"/>
    <w:rsid w:val="008D5B46"/>
    <w:rsid w:val="008D5BF1"/>
    <w:rsid w:val="008D5C62"/>
    <w:rsid w:val="008D5D27"/>
    <w:rsid w:val="008D5F07"/>
    <w:rsid w:val="008D5F85"/>
    <w:rsid w:val="008D615F"/>
    <w:rsid w:val="008D6379"/>
    <w:rsid w:val="008D647C"/>
    <w:rsid w:val="008D67F9"/>
    <w:rsid w:val="008D6862"/>
    <w:rsid w:val="008D6B35"/>
    <w:rsid w:val="008D6D6C"/>
    <w:rsid w:val="008D6D80"/>
    <w:rsid w:val="008D6EBF"/>
    <w:rsid w:val="008D6ED9"/>
    <w:rsid w:val="008D707C"/>
    <w:rsid w:val="008D7237"/>
    <w:rsid w:val="008D73B7"/>
    <w:rsid w:val="008D73F2"/>
    <w:rsid w:val="008D7500"/>
    <w:rsid w:val="008D75AD"/>
    <w:rsid w:val="008D75CD"/>
    <w:rsid w:val="008D76FB"/>
    <w:rsid w:val="008D7738"/>
    <w:rsid w:val="008D79F6"/>
    <w:rsid w:val="008D7A53"/>
    <w:rsid w:val="008D7BE3"/>
    <w:rsid w:val="008D7EE3"/>
    <w:rsid w:val="008E085A"/>
    <w:rsid w:val="008E0A7A"/>
    <w:rsid w:val="008E0AFB"/>
    <w:rsid w:val="008E0C48"/>
    <w:rsid w:val="008E12B3"/>
    <w:rsid w:val="008E1490"/>
    <w:rsid w:val="008E155A"/>
    <w:rsid w:val="008E15C7"/>
    <w:rsid w:val="008E18AB"/>
    <w:rsid w:val="008E19F6"/>
    <w:rsid w:val="008E1A11"/>
    <w:rsid w:val="008E1D7B"/>
    <w:rsid w:val="008E1FFB"/>
    <w:rsid w:val="008E20DF"/>
    <w:rsid w:val="008E2389"/>
    <w:rsid w:val="008E2658"/>
    <w:rsid w:val="008E27D2"/>
    <w:rsid w:val="008E2E5E"/>
    <w:rsid w:val="008E36E9"/>
    <w:rsid w:val="008E3760"/>
    <w:rsid w:val="008E37DB"/>
    <w:rsid w:val="008E388E"/>
    <w:rsid w:val="008E3C2A"/>
    <w:rsid w:val="008E3F01"/>
    <w:rsid w:val="008E3FEC"/>
    <w:rsid w:val="008E4232"/>
    <w:rsid w:val="008E4816"/>
    <w:rsid w:val="008E4A05"/>
    <w:rsid w:val="008E4F5E"/>
    <w:rsid w:val="008E5098"/>
    <w:rsid w:val="008E5256"/>
    <w:rsid w:val="008E52BE"/>
    <w:rsid w:val="008E52D8"/>
    <w:rsid w:val="008E563B"/>
    <w:rsid w:val="008E5658"/>
    <w:rsid w:val="008E565E"/>
    <w:rsid w:val="008E5767"/>
    <w:rsid w:val="008E5AB4"/>
    <w:rsid w:val="008E5E09"/>
    <w:rsid w:val="008E5E21"/>
    <w:rsid w:val="008E5E49"/>
    <w:rsid w:val="008E5FAE"/>
    <w:rsid w:val="008E602D"/>
    <w:rsid w:val="008E66F1"/>
    <w:rsid w:val="008E699C"/>
    <w:rsid w:val="008E6B43"/>
    <w:rsid w:val="008E6BFF"/>
    <w:rsid w:val="008E6FA9"/>
    <w:rsid w:val="008E75BD"/>
    <w:rsid w:val="008E79C8"/>
    <w:rsid w:val="008E7CF3"/>
    <w:rsid w:val="008F07C9"/>
    <w:rsid w:val="008F0AFE"/>
    <w:rsid w:val="008F0BFB"/>
    <w:rsid w:val="008F0E66"/>
    <w:rsid w:val="008F119F"/>
    <w:rsid w:val="008F127A"/>
    <w:rsid w:val="008F1639"/>
    <w:rsid w:val="008F165C"/>
    <w:rsid w:val="008F1C7B"/>
    <w:rsid w:val="008F1D80"/>
    <w:rsid w:val="008F1DFC"/>
    <w:rsid w:val="008F1F2F"/>
    <w:rsid w:val="008F2109"/>
    <w:rsid w:val="008F23CA"/>
    <w:rsid w:val="008F24D5"/>
    <w:rsid w:val="008F2A14"/>
    <w:rsid w:val="008F30B9"/>
    <w:rsid w:val="008F318A"/>
    <w:rsid w:val="008F31B4"/>
    <w:rsid w:val="008F3CD4"/>
    <w:rsid w:val="008F3D00"/>
    <w:rsid w:val="008F46C8"/>
    <w:rsid w:val="008F49C8"/>
    <w:rsid w:val="008F4C86"/>
    <w:rsid w:val="008F5050"/>
    <w:rsid w:val="008F51AD"/>
    <w:rsid w:val="008F547F"/>
    <w:rsid w:val="008F5571"/>
    <w:rsid w:val="008F59F6"/>
    <w:rsid w:val="008F59FD"/>
    <w:rsid w:val="008F5E1F"/>
    <w:rsid w:val="008F5F2E"/>
    <w:rsid w:val="008F6095"/>
    <w:rsid w:val="008F6248"/>
    <w:rsid w:val="008F64A0"/>
    <w:rsid w:val="008F64A3"/>
    <w:rsid w:val="008F6A16"/>
    <w:rsid w:val="008F6B93"/>
    <w:rsid w:val="008F6C9E"/>
    <w:rsid w:val="008F6D70"/>
    <w:rsid w:val="008F71F4"/>
    <w:rsid w:val="008F72FC"/>
    <w:rsid w:val="008F758E"/>
    <w:rsid w:val="008F7731"/>
    <w:rsid w:val="008F787F"/>
    <w:rsid w:val="008F7963"/>
    <w:rsid w:val="008F7ABE"/>
    <w:rsid w:val="008F7D01"/>
    <w:rsid w:val="008F7D3F"/>
    <w:rsid w:val="00900059"/>
    <w:rsid w:val="00900221"/>
    <w:rsid w:val="00900383"/>
    <w:rsid w:val="009009B6"/>
    <w:rsid w:val="00900A23"/>
    <w:rsid w:val="00900A70"/>
    <w:rsid w:val="00900AA2"/>
    <w:rsid w:val="00900E41"/>
    <w:rsid w:val="00900EF4"/>
    <w:rsid w:val="00901039"/>
    <w:rsid w:val="00901AB5"/>
    <w:rsid w:val="00901B51"/>
    <w:rsid w:val="00902A32"/>
    <w:rsid w:val="00902E25"/>
    <w:rsid w:val="00903496"/>
    <w:rsid w:val="00903731"/>
    <w:rsid w:val="00903A8E"/>
    <w:rsid w:val="00903ACF"/>
    <w:rsid w:val="00903BF0"/>
    <w:rsid w:val="00903D2A"/>
    <w:rsid w:val="00903F94"/>
    <w:rsid w:val="00903FF2"/>
    <w:rsid w:val="00904080"/>
    <w:rsid w:val="0090412F"/>
    <w:rsid w:val="0090426D"/>
    <w:rsid w:val="00904374"/>
    <w:rsid w:val="0090443B"/>
    <w:rsid w:val="0090464F"/>
    <w:rsid w:val="009047A5"/>
    <w:rsid w:val="00904EC6"/>
    <w:rsid w:val="00904F93"/>
    <w:rsid w:val="00904FAF"/>
    <w:rsid w:val="00905292"/>
    <w:rsid w:val="0090552F"/>
    <w:rsid w:val="00905E3C"/>
    <w:rsid w:val="0090610E"/>
    <w:rsid w:val="00906384"/>
    <w:rsid w:val="00906415"/>
    <w:rsid w:val="0090643A"/>
    <w:rsid w:val="00906C55"/>
    <w:rsid w:val="00906E1D"/>
    <w:rsid w:val="00906E60"/>
    <w:rsid w:val="00906EC8"/>
    <w:rsid w:val="00906F4A"/>
    <w:rsid w:val="0090706E"/>
    <w:rsid w:val="009077AA"/>
    <w:rsid w:val="00907A03"/>
    <w:rsid w:val="00907C9E"/>
    <w:rsid w:val="00907E36"/>
    <w:rsid w:val="00907F35"/>
    <w:rsid w:val="00910088"/>
    <w:rsid w:val="00910742"/>
    <w:rsid w:val="00910A10"/>
    <w:rsid w:val="00910D73"/>
    <w:rsid w:val="00911061"/>
    <w:rsid w:val="00911240"/>
    <w:rsid w:val="00911649"/>
    <w:rsid w:val="009116AC"/>
    <w:rsid w:val="009119BA"/>
    <w:rsid w:val="00912694"/>
    <w:rsid w:val="009126C9"/>
    <w:rsid w:val="0091271C"/>
    <w:rsid w:val="009128B9"/>
    <w:rsid w:val="0091291A"/>
    <w:rsid w:val="00912C67"/>
    <w:rsid w:val="00912D98"/>
    <w:rsid w:val="00912DB0"/>
    <w:rsid w:val="00912E64"/>
    <w:rsid w:val="009133EA"/>
    <w:rsid w:val="009134B1"/>
    <w:rsid w:val="0091355C"/>
    <w:rsid w:val="00913561"/>
    <w:rsid w:val="00913567"/>
    <w:rsid w:val="00914AC0"/>
    <w:rsid w:val="00914BE2"/>
    <w:rsid w:val="00914C35"/>
    <w:rsid w:val="00914F67"/>
    <w:rsid w:val="00914FFE"/>
    <w:rsid w:val="00915328"/>
    <w:rsid w:val="0091534A"/>
    <w:rsid w:val="00915356"/>
    <w:rsid w:val="009156D7"/>
    <w:rsid w:val="0091575C"/>
    <w:rsid w:val="00915AA1"/>
    <w:rsid w:val="00915DC2"/>
    <w:rsid w:val="0091604B"/>
    <w:rsid w:val="00916060"/>
    <w:rsid w:val="009160FD"/>
    <w:rsid w:val="009163E3"/>
    <w:rsid w:val="00916670"/>
    <w:rsid w:val="00916DD1"/>
    <w:rsid w:val="00917133"/>
    <w:rsid w:val="009172E9"/>
    <w:rsid w:val="00917C91"/>
    <w:rsid w:val="00920559"/>
    <w:rsid w:val="00920653"/>
    <w:rsid w:val="00920B65"/>
    <w:rsid w:val="00920BD2"/>
    <w:rsid w:val="00920BDA"/>
    <w:rsid w:val="00920C17"/>
    <w:rsid w:val="00920D83"/>
    <w:rsid w:val="009210DB"/>
    <w:rsid w:val="00921558"/>
    <w:rsid w:val="009218E2"/>
    <w:rsid w:val="00921979"/>
    <w:rsid w:val="009219BE"/>
    <w:rsid w:val="009219CF"/>
    <w:rsid w:val="00921A6F"/>
    <w:rsid w:val="00921AC0"/>
    <w:rsid w:val="00921AD5"/>
    <w:rsid w:val="00921CA8"/>
    <w:rsid w:val="0092206E"/>
    <w:rsid w:val="00922179"/>
    <w:rsid w:val="0092241B"/>
    <w:rsid w:val="00922460"/>
    <w:rsid w:val="00922584"/>
    <w:rsid w:val="0092276C"/>
    <w:rsid w:val="00922B03"/>
    <w:rsid w:val="00922D8B"/>
    <w:rsid w:val="00922DCC"/>
    <w:rsid w:val="00922DF3"/>
    <w:rsid w:val="00922E30"/>
    <w:rsid w:val="00922F06"/>
    <w:rsid w:val="0092311E"/>
    <w:rsid w:val="00923128"/>
    <w:rsid w:val="00923620"/>
    <w:rsid w:val="00923875"/>
    <w:rsid w:val="009239A6"/>
    <w:rsid w:val="009239B4"/>
    <w:rsid w:val="00923AB7"/>
    <w:rsid w:val="00923D70"/>
    <w:rsid w:val="00923F70"/>
    <w:rsid w:val="00924290"/>
    <w:rsid w:val="00924614"/>
    <w:rsid w:val="009247EB"/>
    <w:rsid w:val="00924F9E"/>
    <w:rsid w:val="00925245"/>
    <w:rsid w:val="0092551A"/>
    <w:rsid w:val="00925526"/>
    <w:rsid w:val="0092553E"/>
    <w:rsid w:val="009255AC"/>
    <w:rsid w:val="009259DE"/>
    <w:rsid w:val="00925DEA"/>
    <w:rsid w:val="00925DFE"/>
    <w:rsid w:val="00925ED2"/>
    <w:rsid w:val="00926037"/>
    <w:rsid w:val="00926194"/>
    <w:rsid w:val="009262D5"/>
    <w:rsid w:val="0092639A"/>
    <w:rsid w:val="0092648E"/>
    <w:rsid w:val="00926543"/>
    <w:rsid w:val="00926A53"/>
    <w:rsid w:val="00926AE7"/>
    <w:rsid w:val="00926CEE"/>
    <w:rsid w:val="00926D63"/>
    <w:rsid w:val="00926EE0"/>
    <w:rsid w:val="009273B9"/>
    <w:rsid w:val="0092759B"/>
    <w:rsid w:val="009279B1"/>
    <w:rsid w:val="00927AC5"/>
    <w:rsid w:val="00927DF5"/>
    <w:rsid w:val="00927E00"/>
    <w:rsid w:val="00927F39"/>
    <w:rsid w:val="009303F0"/>
    <w:rsid w:val="00930600"/>
    <w:rsid w:val="00930771"/>
    <w:rsid w:val="0093077C"/>
    <w:rsid w:val="00931012"/>
    <w:rsid w:val="00931095"/>
    <w:rsid w:val="0093115B"/>
    <w:rsid w:val="00931243"/>
    <w:rsid w:val="0093126C"/>
    <w:rsid w:val="009316A1"/>
    <w:rsid w:val="00931A97"/>
    <w:rsid w:val="00931BCD"/>
    <w:rsid w:val="00931CC0"/>
    <w:rsid w:val="00931E5C"/>
    <w:rsid w:val="009322EC"/>
    <w:rsid w:val="00932309"/>
    <w:rsid w:val="0093234C"/>
    <w:rsid w:val="009323EF"/>
    <w:rsid w:val="009326A0"/>
    <w:rsid w:val="009327A1"/>
    <w:rsid w:val="00932808"/>
    <w:rsid w:val="00932969"/>
    <w:rsid w:val="00932B26"/>
    <w:rsid w:val="00932B7B"/>
    <w:rsid w:val="009330ED"/>
    <w:rsid w:val="009330F2"/>
    <w:rsid w:val="00933432"/>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A3B"/>
    <w:rsid w:val="00935BF0"/>
    <w:rsid w:val="00935C99"/>
    <w:rsid w:val="00935EBD"/>
    <w:rsid w:val="00936012"/>
    <w:rsid w:val="0093610F"/>
    <w:rsid w:val="009372EA"/>
    <w:rsid w:val="009377F7"/>
    <w:rsid w:val="00937AFC"/>
    <w:rsid w:val="00937B8C"/>
    <w:rsid w:val="00937C56"/>
    <w:rsid w:val="00937D9E"/>
    <w:rsid w:val="00937F6A"/>
    <w:rsid w:val="0094031E"/>
    <w:rsid w:val="00940A25"/>
    <w:rsid w:val="00940D27"/>
    <w:rsid w:val="00940FE5"/>
    <w:rsid w:val="00941166"/>
    <w:rsid w:val="009413CA"/>
    <w:rsid w:val="0094169A"/>
    <w:rsid w:val="009417A5"/>
    <w:rsid w:val="00942319"/>
    <w:rsid w:val="00942326"/>
    <w:rsid w:val="0094237C"/>
    <w:rsid w:val="00942546"/>
    <w:rsid w:val="0094261F"/>
    <w:rsid w:val="009427B1"/>
    <w:rsid w:val="009427B2"/>
    <w:rsid w:val="009428CE"/>
    <w:rsid w:val="00942938"/>
    <w:rsid w:val="00942DB2"/>
    <w:rsid w:val="00943055"/>
    <w:rsid w:val="0094315F"/>
    <w:rsid w:val="00943233"/>
    <w:rsid w:val="00943424"/>
    <w:rsid w:val="00943CCB"/>
    <w:rsid w:val="0094442D"/>
    <w:rsid w:val="00944546"/>
    <w:rsid w:val="00944CE0"/>
    <w:rsid w:val="00944D63"/>
    <w:rsid w:val="00945132"/>
    <w:rsid w:val="009452B1"/>
    <w:rsid w:val="00945578"/>
    <w:rsid w:val="00945D4F"/>
    <w:rsid w:val="00946002"/>
    <w:rsid w:val="0094627A"/>
    <w:rsid w:val="009465FB"/>
    <w:rsid w:val="00946626"/>
    <w:rsid w:val="0094677D"/>
    <w:rsid w:val="00946808"/>
    <w:rsid w:val="0094682E"/>
    <w:rsid w:val="009469FD"/>
    <w:rsid w:val="00946C6F"/>
    <w:rsid w:val="00947002"/>
    <w:rsid w:val="0094702D"/>
    <w:rsid w:val="009475F8"/>
    <w:rsid w:val="00947941"/>
    <w:rsid w:val="009479FA"/>
    <w:rsid w:val="00947D53"/>
    <w:rsid w:val="00947DFE"/>
    <w:rsid w:val="00947F7D"/>
    <w:rsid w:val="00950188"/>
    <w:rsid w:val="00950A93"/>
    <w:rsid w:val="00950AC3"/>
    <w:rsid w:val="009511D2"/>
    <w:rsid w:val="00951437"/>
    <w:rsid w:val="00951660"/>
    <w:rsid w:val="00951FC3"/>
    <w:rsid w:val="0095249B"/>
    <w:rsid w:val="00953272"/>
    <w:rsid w:val="0095350F"/>
    <w:rsid w:val="00953599"/>
    <w:rsid w:val="009538BC"/>
    <w:rsid w:val="009539A3"/>
    <w:rsid w:val="00953A2D"/>
    <w:rsid w:val="00953AD3"/>
    <w:rsid w:val="00953B3F"/>
    <w:rsid w:val="0095405B"/>
    <w:rsid w:val="0095433A"/>
    <w:rsid w:val="009544A7"/>
    <w:rsid w:val="009545F9"/>
    <w:rsid w:val="009546D9"/>
    <w:rsid w:val="0095499C"/>
    <w:rsid w:val="00954A57"/>
    <w:rsid w:val="00954EC1"/>
    <w:rsid w:val="009552DF"/>
    <w:rsid w:val="00955EDC"/>
    <w:rsid w:val="00955F5E"/>
    <w:rsid w:val="009561CC"/>
    <w:rsid w:val="00956383"/>
    <w:rsid w:val="0095646E"/>
    <w:rsid w:val="00956A44"/>
    <w:rsid w:val="00956BF9"/>
    <w:rsid w:val="00956FBC"/>
    <w:rsid w:val="00956FCA"/>
    <w:rsid w:val="009570AC"/>
    <w:rsid w:val="00957100"/>
    <w:rsid w:val="0095719D"/>
    <w:rsid w:val="00957209"/>
    <w:rsid w:val="0095765B"/>
    <w:rsid w:val="009576FB"/>
    <w:rsid w:val="009578B5"/>
    <w:rsid w:val="009579D7"/>
    <w:rsid w:val="00957A10"/>
    <w:rsid w:val="00957DB2"/>
    <w:rsid w:val="00957F2B"/>
    <w:rsid w:val="0096019E"/>
    <w:rsid w:val="0096030E"/>
    <w:rsid w:val="00960494"/>
    <w:rsid w:val="009606AE"/>
    <w:rsid w:val="009608C7"/>
    <w:rsid w:val="00960BAA"/>
    <w:rsid w:val="00960F15"/>
    <w:rsid w:val="00960F18"/>
    <w:rsid w:val="009612CF"/>
    <w:rsid w:val="009618CB"/>
    <w:rsid w:val="00961936"/>
    <w:rsid w:val="009619E3"/>
    <w:rsid w:val="00961BCA"/>
    <w:rsid w:val="00961F48"/>
    <w:rsid w:val="00962298"/>
    <w:rsid w:val="009622AC"/>
    <w:rsid w:val="009622B6"/>
    <w:rsid w:val="0096233A"/>
    <w:rsid w:val="00962668"/>
    <w:rsid w:val="009626DB"/>
    <w:rsid w:val="009628BE"/>
    <w:rsid w:val="009628FF"/>
    <w:rsid w:val="00962B08"/>
    <w:rsid w:val="00962BC6"/>
    <w:rsid w:val="00962BFF"/>
    <w:rsid w:val="00962D64"/>
    <w:rsid w:val="00962DD2"/>
    <w:rsid w:val="00962E76"/>
    <w:rsid w:val="00962FDE"/>
    <w:rsid w:val="0096345D"/>
    <w:rsid w:val="00963AC5"/>
    <w:rsid w:val="00963DF1"/>
    <w:rsid w:val="00963E8D"/>
    <w:rsid w:val="00963EC7"/>
    <w:rsid w:val="00963EE0"/>
    <w:rsid w:val="00963F85"/>
    <w:rsid w:val="00964159"/>
    <w:rsid w:val="009642D2"/>
    <w:rsid w:val="0096444D"/>
    <w:rsid w:val="009644E9"/>
    <w:rsid w:val="00964683"/>
    <w:rsid w:val="009646B3"/>
    <w:rsid w:val="00964AA0"/>
    <w:rsid w:val="00964BE7"/>
    <w:rsid w:val="00964FA0"/>
    <w:rsid w:val="00964FFC"/>
    <w:rsid w:val="00965692"/>
    <w:rsid w:val="00965766"/>
    <w:rsid w:val="009659B5"/>
    <w:rsid w:val="00965E41"/>
    <w:rsid w:val="00966041"/>
    <w:rsid w:val="00966184"/>
    <w:rsid w:val="00966590"/>
    <w:rsid w:val="00966714"/>
    <w:rsid w:val="00966974"/>
    <w:rsid w:val="009670F5"/>
    <w:rsid w:val="009673DA"/>
    <w:rsid w:val="0096744E"/>
    <w:rsid w:val="0096784B"/>
    <w:rsid w:val="009679E0"/>
    <w:rsid w:val="00967AC8"/>
    <w:rsid w:val="00967F52"/>
    <w:rsid w:val="00967FC6"/>
    <w:rsid w:val="0097027A"/>
    <w:rsid w:val="009702EB"/>
    <w:rsid w:val="009703E3"/>
    <w:rsid w:val="0097076C"/>
    <w:rsid w:val="0097081F"/>
    <w:rsid w:val="00970851"/>
    <w:rsid w:val="009709EF"/>
    <w:rsid w:val="00970AE3"/>
    <w:rsid w:val="00970CC6"/>
    <w:rsid w:val="00970D46"/>
    <w:rsid w:val="00970E37"/>
    <w:rsid w:val="00970ECC"/>
    <w:rsid w:val="00971014"/>
    <w:rsid w:val="0097104A"/>
    <w:rsid w:val="009712FC"/>
    <w:rsid w:val="0097130E"/>
    <w:rsid w:val="009713C9"/>
    <w:rsid w:val="0097190D"/>
    <w:rsid w:val="00971B2A"/>
    <w:rsid w:val="00971B38"/>
    <w:rsid w:val="00971C97"/>
    <w:rsid w:val="00971E21"/>
    <w:rsid w:val="00972007"/>
    <w:rsid w:val="009723F1"/>
    <w:rsid w:val="0097251B"/>
    <w:rsid w:val="0097262C"/>
    <w:rsid w:val="009729C2"/>
    <w:rsid w:val="00972AEE"/>
    <w:rsid w:val="009730D1"/>
    <w:rsid w:val="00973453"/>
    <w:rsid w:val="009734AD"/>
    <w:rsid w:val="00973739"/>
    <w:rsid w:val="00973823"/>
    <w:rsid w:val="00973D3B"/>
    <w:rsid w:val="00974150"/>
    <w:rsid w:val="009744BE"/>
    <w:rsid w:val="00974741"/>
    <w:rsid w:val="009747FF"/>
    <w:rsid w:val="00974902"/>
    <w:rsid w:val="00974B78"/>
    <w:rsid w:val="00975096"/>
    <w:rsid w:val="009750D9"/>
    <w:rsid w:val="009752EC"/>
    <w:rsid w:val="0097577C"/>
    <w:rsid w:val="0097590B"/>
    <w:rsid w:val="00975926"/>
    <w:rsid w:val="00975EB8"/>
    <w:rsid w:val="00975F3B"/>
    <w:rsid w:val="00975F52"/>
    <w:rsid w:val="0097608F"/>
    <w:rsid w:val="009761A9"/>
    <w:rsid w:val="00976676"/>
    <w:rsid w:val="009766F2"/>
    <w:rsid w:val="009767CB"/>
    <w:rsid w:val="00976A93"/>
    <w:rsid w:val="00976D16"/>
    <w:rsid w:val="00976E1A"/>
    <w:rsid w:val="009774F7"/>
    <w:rsid w:val="00977546"/>
    <w:rsid w:val="009777DF"/>
    <w:rsid w:val="009779BC"/>
    <w:rsid w:val="00977BE4"/>
    <w:rsid w:val="00977FA3"/>
    <w:rsid w:val="00977FB6"/>
    <w:rsid w:val="00980A6A"/>
    <w:rsid w:val="00980E36"/>
    <w:rsid w:val="00980F8F"/>
    <w:rsid w:val="00980FA9"/>
    <w:rsid w:val="00981026"/>
    <w:rsid w:val="00981413"/>
    <w:rsid w:val="0098151C"/>
    <w:rsid w:val="00981877"/>
    <w:rsid w:val="00981D74"/>
    <w:rsid w:val="00981E6D"/>
    <w:rsid w:val="00981EFB"/>
    <w:rsid w:val="0098200C"/>
    <w:rsid w:val="009821B3"/>
    <w:rsid w:val="00982283"/>
    <w:rsid w:val="009824BF"/>
    <w:rsid w:val="00982542"/>
    <w:rsid w:val="00982836"/>
    <w:rsid w:val="00982891"/>
    <w:rsid w:val="009828F8"/>
    <w:rsid w:val="00982B35"/>
    <w:rsid w:val="00982C87"/>
    <w:rsid w:val="0098325D"/>
    <w:rsid w:val="009832FE"/>
    <w:rsid w:val="00983638"/>
    <w:rsid w:val="0098383C"/>
    <w:rsid w:val="009838F4"/>
    <w:rsid w:val="00983A02"/>
    <w:rsid w:val="00983CE3"/>
    <w:rsid w:val="00984043"/>
    <w:rsid w:val="009842B7"/>
    <w:rsid w:val="009842EA"/>
    <w:rsid w:val="009849F9"/>
    <w:rsid w:val="00984F34"/>
    <w:rsid w:val="00985836"/>
    <w:rsid w:val="00985A0D"/>
    <w:rsid w:val="00985CD2"/>
    <w:rsid w:val="00985E35"/>
    <w:rsid w:val="00985EE1"/>
    <w:rsid w:val="00985F7B"/>
    <w:rsid w:val="009865D4"/>
    <w:rsid w:val="0098688D"/>
    <w:rsid w:val="00986961"/>
    <w:rsid w:val="00986C0B"/>
    <w:rsid w:val="00986DBD"/>
    <w:rsid w:val="009871EE"/>
    <w:rsid w:val="00987231"/>
    <w:rsid w:val="00987247"/>
    <w:rsid w:val="0098741F"/>
    <w:rsid w:val="009875AA"/>
    <w:rsid w:val="0098761C"/>
    <w:rsid w:val="00987E39"/>
    <w:rsid w:val="009900A0"/>
    <w:rsid w:val="009900E0"/>
    <w:rsid w:val="009900F8"/>
    <w:rsid w:val="009901DA"/>
    <w:rsid w:val="00990302"/>
    <w:rsid w:val="0099059A"/>
    <w:rsid w:val="0099088C"/>
    <w:rsid w:val="00990BE0"/>
    <w:rsid w:val="00990FFB"/>
    <w:rsid w:val="00991128"/>
    <w:rsid w:val="00991325"/>
    <w:rsid w:val="0099160C"/>
    <w:rsid w:val="00991A54"/>
    <w:rsid w:val="00991A84"/>
    <w:rsid w:val="00991B66"/>
    <w:rsid w:val="00991D76"/>
    <w:rsid w:val="00991E3F"/>
    <w:rsid w:val="00992033"/>
    <w:rsid w:val="00992090"/>
    <w:rsid w:val="00992114"/>
    <w:rsid w:val="0099261A"/>
    <w:rsid w:val="00992AD4"/>
    <w:rsid w:val="00992CAD"/>
    <w:rsid w:val="00992CE4"/>
    <w:rsid w:val="00992D91"/>
    <w:rsid w:val="00992F81"/>
    <w:rsid w:val="009932F4"/>
    <w:rsid w:val="009937FF"/>
    <w:rsid w:val="00993862"/>
    <w:rsid w:val="00993B5C"/>
    <w:rsid w:val="00993B82"/>
    <w:rsid w:val="00993E4E"/>
    <w:rsid w:val="009942F5"/>
    <w:rsid w:val="009943F3"/>
    <w:rsid w:val="00994564"/>
    <w:rsid w:val="00994829"/>
    <w:rsid w:val="00994935"/>
    <w:rsid w:val="00994A01"/>
    <w:rsid w:val="00994BBC"/>
    <w:rsid w:val="00994C26"/>
    <w:rsid w:val="00994E64"/>
    <w:rsid w:val="0099503C"/>
    <w:rsid w:val="00995592"/>
    <w:rsid w:val="00995604"/>
    <w:rsid w:val="00995636"/>
    <w:rsid w:val="00995CFA"/>
    <w:rsid w:val="00995CFB"/>
    <w:rsid w:val="009960FA"/>
    <w:rsid w:val="00996299"/>
    <w:rsid w:val="009964BE"/>
    <w:rsid w:val="009964BF"/>
    <w:rsid w:val="00996C84"/>
    <w:rsid w:val="00996EB2"/>
    <w:rsid w:val="00996EDE"/>
    <w:rsid w:val="009970E0"/>
    <w:rsid w:val="00997296"/>
    <w:rsid w:val="009977EC"/>
    <w:rsid w:val="0099790E"/>
    <w:rsid w:val="00997E11"/>
    <w:rsid w:val="009A0018"/>
    <w:rsid w:val="009A0380"/>
    <w:rsid w:val="009A0534"/>
    <w:rsid w:val="009A056D"/>
    <w:rsid w:val="009A058E"/>
    <w:rsid w:val="009A059A"/>
    <w:rsid w:val="009A0E9D"/>
    <w:rsid w:val="009A0FB0"/>
    <w:rsid w:val="009A11CC"/>
    <w:rsid w:val="009A1270"/>
    <w:rsid w:val="009A1421"/>
    <w:rsid w:val="009A16E0"/>
    <w:rsid w:val="009A19A2"/>
    <w:rsid w:val="009A19B2"/>
    <w:rsid w:val="009A1A12"/>
    <w:rsid w:val="009A1A52"/>
    <w:rsid w:val="009A1AAC"/>
    <w:rsid w:val="009A1B0F"/>
    <w:rsid w:val="009A1B8A"/>
    <w:rsid w:val="009A1E58"/>
    <w:rsid w:val="009A1FAB"/>
    <w:rsid w:val="009A21AE"/>
    <w:rsid w:val="009A2CA2"/>
    <w:rsid w:val="009A32A5"/>
    <w:rsid w:val="009A34A0"/>
    <w:rsid w:val="009A3B8C"/>
    <w:rsid w:val="009A3D59"/>
    <w:rsid w:val="009A3E36"/>
    <w:rsid w:val="009A3ED2"/>
    <w:rsid w:val="009A3F39"/>
    <w:rsid w:val="009A3F7C"/>
    <w:rsid w:val="009A452E"/>
    <w:rsid w:val="009A45D7"/>
    <w:rsid w:val="009A47B8"/>
    <w:rsid w:val="009A48A6"/>
    <w:rsid w:val="009A49E3"/>
    <w:rsid w:val="009A4A0C"/>
    <w:rsid w:val="009A4FCA"/>
    <w:rsid w:val="009A50BA"/>
    <w:rsid w:val="009A5349"/>
    <w:rsid w:val="009A5725"/>
    <w:rsid w:val="009A57DB"/>
    <w:rsid w:val="009A5C46"/>
    <w:rsid w:val="009A5CC7"/>
    <w:rsid w:val="009A5D70"/>
    <w:rsid w:val="009A5DB8"/>
    <w:rsid w:val="009A6092"/>
    <w:rsid w:val="009A63CF"/>
    <w:rsid w:val="009A6488"/>
    <w:rsid w:val="009A6840"/>
    <w:rsid w:val="009A6892"/>
    <w:rsid w:val="009A6954"/>
    <w:rsid w:val="009A6BF0"/>
    <w:rsid w:val="009A6CFD"/>
    <w:rsid w:val="009A7005"/>
    <w:rsid w:val="009A79F4"/>
    <w:rsid w:val="009A7AD3"/>
    <w:rsid w:val="009A7C74"/>
    <w:rsid w:val="009A7D38"/>
    <w:rsid w:val="009A7ECE"/>
    <w:rsid w:val="009A7EDB"/>
    <w:rsid w:val="009B0204"/>
    <w:rsid w:val="009B041D"/>
    <w:rsid w:val="009B06D1"/>
    <w:rsid w:val="009B08C6"/>
    <w:rsid w:val="009B0BC1"/>
    <w:rsid w:val="009B0CA6"/>
    <w:rsid w:val="009B0EF0"/>
    <w:rsid w:val="009B11B8"/>
    <w:rsid w:val="009B1264"/>
    <w:rsid w:val="009B1FCB"/>
    <w:rsid w:val="009B1FE6"/>
    <w:rsid w:val="009B2340"/>
    <w:rsid w:val="009B2468"/>
    <w:rsid w:val="009B27F7"/>
    <w:rsid w:val="009B28C9"/>
    <w:rsid w:val="009B2956"/>
    <w:rsid w:val="009B29BA"/>
    <w:rsid w:val="009B2AC2"/>
    <w:rsid w:val="009B2B7E"/>
    <w:rsid w:val="009B2C63"/>
    <w:rsid w:val="009B2CD1"/>
    <w:rsid w:val="009B3284"/>
    <w:rsid w:val="009B344D"/>
    <w:rsid w:val="009B377A"/>
    <w:rsid w:val="009B37C1"/>
    <w:rsid w:val="009B3A4F"/>
    <w:rsid w:val="009B3B0E"/>
    <w:rsid w:val="009B4030"/>
    <w:rsid w:val="009B42D6"/>
    <w:rsid w:val="009B4344"/>
    <w:rsid w:val="009B43E8"/>
    <w:rsid w:val="009B49C2"/>
    <w:rsid w:val="009B4AAB"/>
    <w:rsid w:val="009B4B03"/>
    <w:rsid w:val="009B4DEF"/>
    <w:rsid w:val="009B500F"/>
    <w:rsid w:val="009B5069"/>
    <w:rsid w:val="009B507E"/>
    <w:rsid w:val="009B5174"/>
    <w:rsid w:val="009B5AF5"/>
    <w:rsid w:val="009B5F3F"/>
    <w:rsid w:val="009B61EB"/>
    <w:rsid w:val="009B6295"/>
    <w:rsid w:val="009B6485"/>
    <w:rsid w:val="009B6669"/>
    <w:rsid w:val="009B6688"/>
    <w:rsid w:val="009B676F"/>
    <w:rsid w:val="009B6862"/>
    <w:rsid w:val="009B6AA5"/>
    <w:rsid w:val="009B6C37"/>
    <w:rsid w:val="009B7330"/>
    <w:rsid w:val="009B734B"/>
    <w:rsid w:val="009B7368"/>
    <w:rsid w:val="009B73BE"/>
    <w:rsid w:val="009B76BE"/>
    <w:rsid w:val="009B7A8E"/>
    <w:rsid w:val="009B7E65"/>
    <w:rsid w:val="009C002D"/>
    <w:rsid w:val="009C0906"/>
    <w:rsid w:val="009C0ADA"/>
    <w:rsid w:val="009C0B26"/>
    <w:rsid w:val="009C11B9"/>
    <w:rsid w:val="009C11E4"/>
    <w:rsid w:val="009C125C"/>
    <w:rsid w:val="009C1440"/>
    <w:rsid w:val="009C14D8"/>
    <w:rsid w:val="009C153C"/>
    <w:rsid w:val="009C1723"/>
    <w:rsid w:val="009C1A63"/>
    <w:rsid w:val="009C1AC3"/>
    <w:rsid w:val="009C1C78"/>
    <w:rsid w:val="009C1DE9"/>
    <w:rsid w:val="009C1E07"/>
    <w:rsid w:val="009C1E0C"/>
    <w:rsid w:val="009C20B8"/>
    <w:rsid w:val="009C2C2A"/>
    <w:rsid w:val="009C3178"/>
    <w:rsid w:val="009C38D0"/>
    <w:rsid w:val="009C3915"/>
    <w:rsid w:val="009C3DC6"/>
    <w:rsid w:val="009C41D8"/>
    <w:rsid w:val="009C42D0"/>
    <w:rsid w:val="009C45A9"/>
    <w:rsid w:val="009C53BE"/>
    <w:rsid w:val="009C5B71"/>
    <w:rsid w:val="009C5C5A"/>
    <w:rsid w:val="009C5EC1"/>
    <w:rsid w:val="009C5F3D"/>
    <w:rsid w:val="009C65ED"/>
    <w:rsid w:val="009C6644"/>
    <w:rsid w:val="009C68C2"/>
    <w:rsid w:val="009C68E1"/>
    <w:rsid w:val="009C68E8"/>
    <w:rsid w:val="009C69DF"/>
    <w:rsid w:val="009C7115"/>
    <w:rsid w:val="009C7245"/>
    <w:rsid w:val="009C7AD8"/>
    <w:rsid w:val="009C7F6E"/>
    <w:rsid w:val="009D018E"/>
    <w:rsid w:val="009D01A2"/>
    <w:rsid w:val="009D02D6"/>
    <w:rsid w:val="009D0341"/>
    <w:rsid w:val="009D03F3"/>
    <w:rsid w:val="009D061E"/>
    <w:rsid w:val="009D087F"/>
    <w:rsid w:val="009D0CDA"/>
    <w:rsid w:val="009D0D71"/>
    <w:rsid w:val="009D0DB7"/>
    <w:rsid w:val="009D12A2"/>
    <w:rsid w:val="009D1462"/>
    <w:rsid w:val="009D1899"/>
    <w:rsid w:val="009D1912"/>
    <w:rsid w:val="009D1928"/>
    <w:rsid w:val="009D1B26"/>
    <w:rsid w:val="009D1DD0"/>
    <w:rsid w:val="009D1DE1"/>
    <w:rsid w:val="009D1E0C"/>
    <w:rsid w:val="009D1EF2"/>
    <w:rsid w:val="009D1EF3"/>
    <w:rsid w:val="009D2166"/>
    <w:rsid w:val="009D2406"/>
    <w:rsid w:val="009D2729"/>
    <w:rsid w:val="009D2F11"/>
    <w:rsid w:val="009D3172"/>
    <w:rsid w:val="009D3321"/>
    <w:rsid w:val="009D35E2"/>
    <w:rsid w:val="009D3F22"/>
    <w:rsid w:val="009D4DB9"/>
    <w:rsid w:val="009D4DBF"/>
    <w:rsid w:val="009D4F64"/>
    <w:rsid w:val="009D53F2"/>
    <w:rsid w:val="009D55D5"/>
    <w:rsid w:val="009D5858"/>
    <w:rsid w:val="009D593F"/>
    <w:rsid w:val="009D6032"/>
    <w:rsid w:val="009D60A4"/>
    <w:rsid w:val="009D6296"/>
    <w:rsid w:val="009D6305"/>
    <w:rsid w:val="009D6319"/>
    <w:rsid w:val="009D6773"/>
    <w:rsid w:val="009D6785"/>
    <w:rsid w:val="009D6834"/>
    <w:rsid w:val="009D684C"/>
    <w:rsid w:val="009D69AD"/>
    <w:rsid w:val="009D6D7D"/>
    <w:rsid w:val="009D71E8"/>
    <w:rsid w:val="009D786A"/>
    <w:rsid w:val="009D7CD2"/>
    <w:rsid w:val="009D7D50"/>
    <w:rsid w:val="009D7E09"/>
    <w:rsid w:val="009E012B"/>
    <w:rsid w:val="009E02F5"/>
    <w:rsid w:val="009E049C"/>
    <w:rsid w:val="009E04A5"/>
    <w:rsid w:val="009E051D"/>
    <w:rsid w:val="009E0E60"/>
    <w:rsid w:val="009E12C6"/>
    <w:rsid w:val="009E12CD"/>
    <w:rsid w:val="009E1523"/>
    <w:rsid w:val="009E1641"/>
    <w:rsid w:val="009E1A00"/>
    <w:rsid w:val="009E1BA7"/>
    <w:rsid w:val="009E2030"/>
    <w:rsid w:val="009E2283"/>
    <w:rsid w:val="009E2526"/>
    <w:rsid w:val="009E26AB"/>
    <w:rsid w:val="009E27E1"/>
    <w:rsid w:val="009E2BD6"/>
    <w:rsid w:val="009E2E17"/>
    <w:rsid w:val="009E2EEF"/>
    <w:rsid w:val="009E366C"/>
    <w:rsid w:val="009E3C77"/>
    <w:rsid w:val="009E3CF1"/>
    <w:rsid w:val="009E44DB"/>
    <w:rsid w:val="009E4520"/>
    <w:rsid w:val="009E4578"/>
    <w:rsid w:val="009E4DBA"/>
    <w:rsid w:val="009E4FAC"/>
    <w:rsid w:val="009E5030"/>
    <w:rsid w:val="009E55F2"/>
    <w:rsid w:val="009E5733"/>
    <w:rsid w:val="009E5B9F"/>
    <w:rsid w:val="009E5DF9"/>
    <w:rsid w:val="009E62A6"/>
    <w:rsid w:val="009E6300"/>
    <w:rsid w:val="009E68EA"/>
    <w:rsid w:val="009E698C"/>
    <w:rsid w:val="009E69AF"/>
    <w:rsid w:val="009E6BD2"/>
    <w:rsid w:val="009E70CB"/>
    <w:rsid w:val="009E78DD"/>
    <w:rsid w:val="009E7914"/>
    <w:rsid w:val="009E7AC4"/>
    <w:rsid w:val="009F0202"/>
    <w:rsid w:val="009F0D38"/>
    <w:rsid w:val="009F0DEE"/>
    <w:rsid w:val="009F15E0"/>
    <w:rsid w:val="009F15FD"/>
    <w:rsid w:val="009F1755"/>
    <w:rsid w:val="009F1C24"/>
    <w:rsid w:val="009F1C34"/>
    <w:rsid w:val="009F2421"/>
    <w:rsid w:val="009F254E"/>
    <w:rsid w:val="009F288E"/>
    <w:rsid w:val="009F2BCA"/>
    <w:rsid w:val="009F3358"/>
    <w:rsid w:val="009F35AB"/>
    <w:rsid w:val="009F3ACD"/>
    <w:rsid w:val="009F3B2F"/>
    <w:rsid w:val="009F3B53"/>
    <w:rsid w:val="009F3C12"/>
    <w:rsid w:val="009F3E6B"/>
    <w:rsid w:val="009F45E1"/>
    <w:rsid w:val="009F4683"/>
    <w:rsid w:val="009F468A"/>
    <w:rsid w:val="009F46AD"/>
    <w:rsid w:val="009F4A2F"/>
    <w:rsid w:val="009F4A46"/>
    <w:rsid w:val="009F4AEC"/>
    <w:rsid w:val="009F4CEF"/>
    <w:rsid w:val="009F530A"/>
    <w:rsid w:val="009F5423"/>
    <w:rsid w:val="009F54E0"/>
    <w:rsid w:val="009F5AF8"/>
    <w:rsid w:val="009F5F51"/>
    <w:rsid w:val="009F64FA"/>
    <w:rsid w:val="009F676A"/>
    <w:rsid w:val="009F6872"/>
    <w:rsid w:val="009F6880"/>
    <w:rsid w:val="009F688E"/>
    <w:rsid w:val="009F6959"/>
    <w:rsid w:val="009F69FC"/>
    <w:rsid w:val="009F6AC6"/>
    <w:rsid w:val="009F6B30"/>
    <w:rsid w:val="009F6C34"/>
    <w:rsid w:val="009F6E3C"/>
    <w:rsid w:val="009F6F63"/>
    <w:rsid w:val="009F6FBA"/>
    <w:rsid w:val="009F70B8"/>
    <w:rsid w:val="009F70DD"/>
    <w:rsid w:val="009F7360"/>
    <w:rsid w:val="009F74A1"/>
    <w:rsid w:val="009F761D"/>
    <w:rsid w:val="009F7BB7"/>
    <w:rsid w:val="00A0004D"/>
    <w:rsid w:val="00A0020B"/>
    <w:rsid w:val="00A002EE"/>
    <w:rsid w:val="00A00368"/>
    <w:rsid w:val="00A0040B"/>
    <w:rsid w:val="00A00952"/>
    <w:rsid w:val="00A00C2D"/>
    <w:rsid w:val="00A00CCA"/>
    <w:rsid w:val="00A01203"/>
    <w:rsid w:val="00A01218"/>
    <w:rsid w:val="00A013D8"/>
    <w:rsid w:val="00A01692"/>
    <w:rsid w:val="00A01716"/>
    <w:rsid w:val="00A01907"/>
    <w:rsid w:val="00A01B07"/>
    <w:rsid w:val="00A01D19"/>
    <w:rsid w:val="00A01DC7"/>
    <w:rsid w:val="00A01DCA"/>
    <w:rsid w:val="00A0201D"/>
    <w:rsid w:val="00A02135"/>
    <w:rsid w:val="00A0221E"/>
    <w:rsid w:val="00A023DC"/>
    <w:rsid w:val="00A02626"/>
    <w:rsid w:val="00A029AA"/>
    <w:rsid w:val="00A02C36"/>
    <w:rsid w:val="00A02E99"/>
    <w:rsid w:val="00A031DD"/>
    <w:rsid w:val="00A032D9"/>
    <w:rsid w:val="00A03600"/>
    <w:rsid w:val="00A03ABE"/>
    <w:rsid w:val="00A03EE6"/>
    <w:rsid w:val="00A04441"/>
    <w:rsid w:val="00A04509"/>
    <w:rsid w:val="00A0499B"/>
    <w:rsid w:val="00A04B4B"/>
    <w:rsid w:val="00A04B8E"/>
    <w:rsid w:val="00A04BB4"/>
    <w:rsid w:val="00A0520E"/>
    <w:rsid w:val="00A0565C"/>
    <w:rsid w:val="00A0566C"/>
    <w:rsid w:val="00A05720"/>
    <w:rsid w:val="00A0632E"/>
    <w:rsid w:val="00A066B5"/>
    <w:rsid w:val="00A066CA"/>
    <w:rsid w:val="00A06A14"/>
    <w:rsid w:val="00A06CF1"/>
    <w:rsid w:val="00A072D8"/>
    <w:rsid w:val="00A07403"/>
    <w:rsid w:val="00A074C2"/>
    <w:rsid w:val="00A1002D"/>
    <w:rsid w:val="00A103E5"/>
    <w:rsid w:val="00A10522"/>
    <w:rsid w:val="00A105EE"/>
    <w:rsid w:val="00A10741"/>
    <w:rsid w:val="00A1074E"/>
    <w:rsid w:val="00A1154D"/>
    <w:rsid w:val="00A11621"/>
    <w:rsid w:val="00A11699"/>
    <w:rsid w:val="00A1185A"/>
    <w:rsid w:val="00A11922"/>
    <w:rsid w:val="00A11F47"/>
    <w:rsid w:val="00A12047"/>
    <w:rsid w:val="00A12060"/>
    <w:rsid w:val="00A120C5"/>
    <w:rsid w:val="00A120EC"/>
    <w:rsid w:val="00A1229C"/>
    <w:rsid w:val="00A125FD"/>
    <w:rsid w:val="00A127AB"/>
    <w:rsid w:val="00A12898"/>
    <w:rsid w:val="00A12DB5"/>
    <w:rsid w:val="00A130C1"/>
    <w:rsid w:val="00A136A1"/>
    <w:rsid w:val="00A140CD"/>
    <w:rsid w:val="00A14359"/>
    <w:rsid w:val="00A14DC3"/>
    <w:rsid w:val="00A150BF"/>
    <w:rsid w:val="00A151E5"/>
    <w:rsid w:val="00A15218"/>
    <w:rsid w:val="00A154FB"/>
    <w:rsid w:val="00A1551F"/>
    <w:rsid w:val="00A156AF"/>
    <w:rsid w:val="00A15B6D"/>
    <w:rsid w:val="00A15DBA"/>
    <w:rsid w:val="00A15E4E"/>
    <w:rsid w:val="00A16017"/>
    <w:rsid w:val="00A16575"/>
    <w:rsid w:val="00A16746"/>
    <w:rsid w:val="00A167C9"/>
    <w:rsid w:val="00A16BB2"/>
    <w:rsid w:val="00A16F72"/>
    <w:rsid w:val="00A17067"/>
    <w:rsid w:val="00A17497"/>
    <w:rsid w:val="00A17AD3"/>
    <w:rsid w:val="00A17B55"/>
    <w:rsid w:val="00A17D81"/>
    <w:rsid w:val="00A20000"/>
    <w:rsid w:val="00A20072"/>
    <w:rsid w:val="00A20162"/>
    <w:rsid w:val="00A204A9"/>
    <w:rsid w:val="00A20D4D"/>
    <w:rsid w:val="00A21013"/>
    <w:rsid w:val="00A211EF"/>
    <w:rsid w:val="00A21855"/>
    <w:rsid w:val="00A21B27"/>
    <w:rsid w:val="00A21E02"/>
    <w:rsid w:val="00A21EA5"/>
    <w:rsid w:val="00A21EFD"/>
    <w:rsid w:val="00A22284"/>
    <w:rsid w:val="00A22357"/>
    <w:rsid w:val="00A223D2"/>
    <w:rsid w:val="00A22548"/>
    <w:rsid w:val="00A22C0A"/>
    <w:rsid w:val="00A22D82"/>
    <w:rsid w:val="00A22D90"/>
    <w:rsid w:val="00A22DA1"/>
    <w:rsid w:val="00A22FDD"/>
    <w:rsid w:val="00A23287"/>
    <w:rsid w:val="00A2356F"/>
    <w:rsid w:val="00A23709"/>
    <w:rsid w:val="00A23C85"/>
    <w:rsid w:val="00A23EB4"/>
    <w:rsid w:val="00A23F76"/>
    <w:rsid w:val="00A24007"/>
    <w:rsid w:val="00A24119"/>
    <w:rsid w:val="00A24197"/>
    <w:rsid w:val="00A24642"/>
    <w:rsid w:val="00A2488C"/>
    <w:rsid w:val="00A24947"/>
    <w:rsid w:val="00A24A46"/>
    <w:rsid w:val="00A24D1C"/>
    <w:rsid w:val="00A24F2C"/>
    <w:rsid w:val="00A24FD8"/>
    <w:rsid w:val="00A255EC"/>
    <w:rsid w:val="00A2566D"/>
    <w:rsid w:val="00A2589C"/>
    <w:rsid w:val="00A25908"/>
    <w:rsid w:val="00A25F80"/>
    <w:rsid w:val="00A26072"/>
    <w:rsid w:val="00A26090"/>
    <w:rsid w:val="00A2669A"/>
    <w:rsid w:val="00A267EA"/>
    <w:rsid w:val="00A26A75"/>
    <w:rsid w:val="00A26DE3"/>
    <w:rsid w:val="00A26E4F"/>
    <w:rsid w:val="00A26F61"/>
    <w:rsid w:val="00A271F4"/>
    <w:rsid w:val="00A27291"/>
    <w:rsid w:val="00A2746F"/>
    <w:rsid w:val="00A27B19"/>
    <w:rsid w:val="00A302C9"/>
    <w:rsid w:val="00A3038D"/>
    <w:rsid w:val="00A305E3"/>
    <w:rsid w:val="00A30916"/>
    <w:rsid w:val="00A30BD0"/>
    <w:rsid w:val="00A31A85"/>
    <w:rsid w:val="00A31EB3"/>
    <w:rsid w:val="00A32BC5"/>
    <w:rsid w:val="00A32CAD"/>
    <w:rsid w:val="00A32EEF"/>
    <w:rsid w:val="00A33114"/>
    <w:rsid w:val="00A33119"/>
    <w:rsid w:val="00A3383F"/>
    <w:rsid w:val="00A33C06"/>
    <w:rsid w:val="00A33C31"/>
    <w:rsid w:val="00A33DC1"/>
    <w:rsid w:val="00A33E08"/>
    <w:rsid w:val="00A33E23"/>
    <w:rsid w:val="00A33E9B"/>
    <w:rsid w:val="00A3406D"/>
    <w:rsid w:val="00A342B6"/>
    <w:rsid w:val="00A3431C"/>
    <w:rsid w:val="00A34735"/>
    <w:rsid w:val="00A34AB8"/>
    <w:rsid w:val="00A34BC2"/>
    <w:rsid w:val="00A34BD9"/>
    <w:rsid w:val="00A34CFC"/>
    <w:rsid w:val="00A34E1B"/>
    <w:rsid w:val="00A350BD"/>
    <w:rsid w:val="00A351A3"/>
    <w:rsid w:val="00A3562B"/>
    <w:rsid w:val="00A3604D"/>
    <w:rsid w:val="00A36538"/>
    <w:rsid w:val="00A36653"/>
    <w:rsid w:val="00A3668B"/>
    <w:rsid w:val="00A3672E"/>
    <w:rsid w:val="00A36B44"/>
    <w:rsid w:val="00A36D12"/>
    <w:rsid w:val="00A37248"/>
    <w:rsid w:val="00A3737E"/>
    <w:rsid w:val="00A3765A"/>
    <w:rsid w:val="00A37A6D"/>
    <w:rsid w:val="00A37EE3"/>
    <w:rsid w:val="00A4048B"/>
    <w:rsid w:val="00A408DD"/>
    <w:rsid w:val="00A40C07"/>
    <w:rsid w:val="00A4102F"/>
    <w:rsid w:val="00A410F0"/>
    <w:rsid w:val="00A41132"/>
    <w:rsid w:val="00A4136E"/>
    <w:rsid w:val="00A41A7D"/>
    <w:rsid w:val="00A41CC6"/>
    <w:rsid w:val="00A41CC9"/>
    <w:rsid w:val="00A41EAC"/>
    <w:rsid w:val="00A420F2"/>
    <w:rsid w:val="00A422A2"/>
    <w:rsid w:val="00A42507"/>
    <w:rsid w:val="00A42643"/>
    <w:rsid w:val="00A42D25"/>
    <w:rsid w:val="00A42EFE"/>
    <w:rsid w:val="00A43293"/>
    <w:rsid w:val="00A4339B"/>
    <w:rsid w:val="00A43AD9"/>
    <w:rsid w:val="00A43B63"/>
    <w:rsid w:val="00A43E3A"/>
    <w:rsid w:val="00A43EE4"/>
    <w:rsid w:val="00A44674"/>
    <w:rsid w:val="00A44A4E"/>
    <w:rsid w:val="00A44A84"/>
    <w:rsid w:val="00A44C71"/>
    <w:rsid w:val="00A45605"/>
    <w:rsid w:val="00A45CCA"/>
    <w:rsid w:val="00A4601F"/>
    <w:rsid w:val="00A46029"/>
    <w:rsid w:val="00A46190"/>
    <w:rsid w:val="00A461BB"/>
    <w:rsid w:val="00A46670"/>
    <w:rsid w:val="00A466E6"/>
    <w:rsid w:val="00A468BA"/>
    <w:rsid w:val="00A468CD"/>
    <w:rsid w:val="00A46D7F"/>
    <w:rsid w:val="00A47142"/>
    <w:rsid w:val="00A472A3"/>
    <w:rsid w:val="00A472D9"/>
    <w:rsid w:val="00A473DC"/>
    <w:rsid w:val="00A47640"/>
    <w:rsid w:val="00A47A4A"/>
    <w:rsid w:val="00A47D4E"/>
    <w:rsid w:val="00A47F65"/>
    <w:rsid w:val="00A503F6"/>
    <w:rsid w:val="00A505BF"/>
    <w:rsid w:val="00A5076D"/>
    <w:rsid w:val="00A50B44"/>
    <w:rsid w:val="00A50C5A"/>
    <w:rsid w:val="00A50EA7"/>
    <w:rsid w:val="00A511BA"/>
    <w:rsid w:val="00A513A1"/>
    <w:rsid w:val="00A51549"/>
    <w:rsid w:val="00A5176E"/>
    <w:rsid w:val="00A51951"/>
    <w:rsid w:val="00A51ACC"/>
    <w:rsid w:val="00A51AD9"/>
    <w:rsid w:val="00A51D08"/>
    <w:rsid w:val="00A52093"/>
    <w:rsid w:val="00A52328"/>
    <w:rsid w:val="00A5232A"/>
    <w:rsid w:val="00A52372"/>
    <w:rsid w:val="00A52655"/>
    <w:rsid w:val="00A52812"/>
    <w:rsid w:val="00A52912"/>
    <w:rsid w:val="00A52929"/>
    <w:rsid w:val="00A52A32"/>
    <w:rsid w:val="00A52A4D"/>
    <w:rsid w:val="00A52A57"/>
    <w:rsid w:val="00A52AE5"/>
    <w:rsid w:val="00A52BD5"/>
    <w:rsid w:val="00A52C24"/>
    <w:rsid w:val="00A52F6A"/>
    <w:rsid w:val="00A53217"/>
    <w:rsid w:val="00A5344B"/>
    <w:rsid w:val="00A53735"/>
    <w:rsid w:val="00A5398E"/>
    <w:rsid w:val="00A539F5"/>
    <w:rsid w:val="00A53ADA"/>
    <w:rsid w:val="00A53E37"/>
    <w:rsid w:val="00A53E4C"/>
    <w:rsid w:val="00A53EDF"/>
    <w:rsid w:val="00A545DC"/>
    <w:rsid w:val="00A54AFE"/>
    <w:rsid w:val="00A55192"/>
    <w:rsid w:val="00A553FA"/>
    <w:rsid w:val="00A556B9"/>
    <w:rsid w:val="00A5595F"/>
    <w:rsid w:val="00A559FC"/>
    <w:rsid w:val="00A55D97"/>
    <w:rsid w:val="00A56135"/>
    <w:rsid w:val="00A56169"/>
    <w:rsid w:val="00A563E8"/>
    <w:rsid w:val="00A5642C"/>
    <w:rsid w:val="00A564E9"/>
    <w:rsid w:val="00A5676B"/>
    <w:rsid w:val="00A5679A"/>
    <w:rsid w:val="00A56FE3"/>
    <w:rsid w:val="00A57084"/>
    <w:rsid w:val="00A570EB"/>
    <w:rsid w:val="00A5735D"/>
    <w:rsid w:val="00A573BC"/>
    <w:rsid w:val="00A57410"/>
    <w:rsid w:val="00A57847"/>
    <w:rsid w:val="00A578D7"/>
    <w:rsid w:val="00A5793B"/>
    <w:rsid w:val="00A579BB"/>
    <w:rsid w:val="00A57A3C"/>
    <w:rsid w:val="00A57B5F"/>
    <w:rsid w:val="00A60132"/>
    <w:rsid w:val="00A6041B"/>
    <w:rsid w:val="00A607CC"/>
    <w:rsid w:val="00A60E54"/>
    <w:rsid w:val="00A61024"/>
    <w:rsid w:val="00A61031"/>
    <w:rsid w:val="00A612E6"/>
    <w:rsid w:val="00A6133C"/>
    <w:rsid w:val="00A61A8E"/>
    <w:rsid w:val="00A61D1A"/>
    <w:rsid w:val="00A61D30"/>
    <w:rsid w:val="00A61E1F"/>
    <w:rsid w:val="00A61EE5"/>
    <w:rsid w:val="00A61EF9"/>
    <w:rsid w:val="00A61FFA"/>
    <w:rsid w:val="00A62032"/>
    <w:rsid w:val="00A620C2"/>
    <w:rsid w:val="00A624A4"/>
    <w:rsid w:val="00A625C9"/>
    <w:rsid w:val="00A62743"/>
    <w:rsid w:val="00A62AA8"/>
    <w:rsid w:val="00A62BEF"/>
    <w:rsid w:val="00A62EEC"/>
    <w:rsid w:val="00A62F60"/>
    <w:rsid w:val="00A6327F"/>
    <w:rsid w:val="00A63543"/>
    <w:rsid w:val="00A63835"/>
    <w:rsid w:val="00A638B7"/>
    <w:rsid w:val="00A639B3"/>
    <w:rsid w:val="00A63AF0"/>
    <w:rsid w:val="00A63D7B"/>
    <w:rsid w:val="00A63E11"/>
    <w:rsid w:val="00A63E45"/>
    <w:rsid w:val="00A64084"/>
    <w:rsid w:val="00A6459D"/>
    <w:rsid w:val="00A64A03"/>
    <w:rsid w:val="00A64A13"/>
    <w:rsid w:val="00A64E85"/>
    <w:rsid w:val="00A651B9"/>
    <w:rsid w:val="00A652B0"/>
    <w:rsid w:val="00A653E4"/>
    <w:rsid w:val="00A65CD0"/>
    <w:rsid w:val="00A660E1"/>
    <w:rsid w:val="00A666CC"/>
    <w:rsid w:val="00A66D79"/>
    <w:rsid w:val="00A66D93"/>
    <w:rsid w:val="00A66FC8"/>
    <w:rsid w:val="00A671AB"/>
    <w:rsid w:val="00A671ED"/>
    <w:rsid w:val="00A6773D"/>
    <w:rsid w:val="00A67755"/>
    <w:rsid w:val="00A677E8"/>
    <w:rsid w:val="00A67E43"/>
    <w:rsid w:val="00A67F85"/>
    <w:rsid w:val="00A7000C"/>
    <w:rsid w:val="00A70469"/>
    <w:rsid w:val="00A7099B"/>
    <w:rsid w:val="00A70AC4"/>
    <w:rsid w:val="00A70B33"/>
    <w:rsid w:val="00A7116E"/>
    <w:rsid w:val="00A713A1"/>
    <w:rsid w:val="00A71E7C"/>
    <w:rsid w:val="00A71FED"/>
    <w:rsid w:val="00A726AB"/>
    <w:rsid w:val="00A727E3"/>
    <w:rsid w:val="00A72D6C"/>
    <w:rsid w:val="00A72D7B"/>
    <w:rsid w:val="00A72E59"/>
    <w:rsid w:val="00A73169"/>
    <w:rsid w:val="00A73274"/>
    <w:rsid w:val="00A734A2"/>
    <w:rsid w:val="00A73716"/>
    <w:rsid w:val="00A7396F"/>
    <w:rsid w:val="00A73A84"/>
    <w:rsid w:val="00A73AC8"/>
    <w:rsid w:val="00A73C30"/>
    <w:rsid w:val="00A743CB"/>
    <w:rsid w:val="00A743CD"/>
    <w:rsid w:val="00A74641"/>
    <w:rsid w:val="00A74970"/>
    <w:rsid w:val="00A74FFC"/>
    <w:rsid w:val="00A754AB"/>
    <w:rsid w:val="00A75799"/>
    <w:rsid w:val="00A75868"/>
    <w:rsid w:val="00A759CB"/>
    <w:rsid w:val="00A75B9F"/>
    <w:rsid w:val="00A75BA1"/>
    <w:rsid w:val="00A75BB6"/>
    <w:rsid w:val="00A75CE7"/>
    <w:rsid w:val="00A75CF3"/>
    <w:rsid w:val="00A76608"/>
    <w:rsid w:val="00A766FF"/>
    <w:rsid w:val="00A768FB"/>
    <w:rsid w:val="00A76A28"/>
    <w:rsid w:val="00A76A37"/>
    <w:rsid w:val="00A770B9"/>
    <w:rsid w:val="00A773A1"/>
    <w:rsid w:val="00A7747C"/>
    <w:rsid w:val="00A777D6"/>
    <w:rsid w:val="00A7791C"/>
    <w:rsid w:val="00A77BE0"/>
    <w:rsid w:val="00A77F20"/>
    <w:rsid w:val="00A80182"/>
    <w:rsid w:val="00A80800"/>
    <w:rsid w:val="00A809E8"/>
    <w:rsid w:val="00A8106E"/>
    <w:rsid w:val="00A81176"/>
    <w:rsid w:val="00A8138C"/>
    <w:rsid w:val="00A813A0"/>
    <w:rsid w:val="00A81706"/>
    <w:rsid w:val="00A81866"/>
    <w:rsid w:val="00A818F1"/>
    <w:rsid w:val="00A81B2B"/>
    <w:rsid w:val="00A81C90"/>
    <w:rsid w:val="00A81D22"/>
    <w:rsid w:val="00A82CA4"/>
    <w:rsid w:val="00A831D5"/>
    <w:rsid w:val="00A83718"/>
    <w:rsid w:val="00A83826"/>
    <w:rsid w:val="00A83B11"/>
    <w:rsid w:val="00A83B7E"/>
    <w:rsid w:val="00A83BED"/>
    <w:rsid w:val="00A83DD0"/>
    <w:rsid w:val="00A83E50"/>
    <w:rsid w:val="00A83E5C"/>
    <w:rsid w:val="00A8436E"/>
    <w:rsid w:val="00A84387"/>
    <w:rsid w:val="00A845F9"/>
    <w:rsid w:val="00A84925"/>
    <w:rsid w:val="00A84CA1"/>
    <w:rsid w:val="00A85362"/>
    <w:rsid w:val="00A85484"/>
    <w:rsid w:val="00A857A2"/>
    <w:rsid w:val="00A85860"/>
    <w:rsid w:val="00A85AD7"/>
    <w:rsid w:val="00A86013"/>
    <w:rsid w:val="00A860E8"/>
    <w:rsid w:val="00A86253"/>
    <w:rsid w:val="00A8646E"/>
    <w:rsid w:val="00A864BA"/>
    <w:rsid w:val="00A86718"/>
    <w:rsid w:val="00A8694E"/>
    <w:rsid w:val="00A8697D"/>
    <w:rsid w:val="00A86B54"/>
    <w:rsid w:val="00A86C05"/>
    <w:rsid w:val="00A86E5E"/>
    <w:rsid w:val="00A86FEA"/>
    <w:rsid w:val="00A87002"/>
    <w:rsid w:val="00A872F9"/>
    <w:rsid w:val="00A87661"/>
    <w:rsid w:val="00A876A1"/>
    <w:rsid w:val="00A879CA"/>
    <w:rsid w:val="00A879F6"/>
    <w:rsid w:val="00A87B21"/>
    <w:rsid w:val="00A87C27"/>
    <w:rsid w:val="00A87C57"/>
    <w:rsid w:val="00A87D89"/>
    <w:rsid w:val="00A87F21"/>
    <w:rsid w:val="00A87F81"/>
    <w:rsid w:val="00A90087"/>
    <w:rsid w:val="00A901C5"/>
    <w:rsid w:val="00A9021D"/>
    <w:rsid w:val="00A90228"/>
    <w:rsid w:val="00A902A0"/>
    <w:rsid w:val="00A90363"/>
    <w:rsid w:val="00A9094C"/>
    <w:rsid w:val="00A90C7B"/>
    <w:rsid w:val="00A90CD2"/>
    <w:rsid w:val="00A90D3E"/>
    <w:rsid w:val="00A91149"/>
    <w:rsid w:val="00A911E5"/>
    <w:rsid w:val="00A914A8"/>
    <w:rsid w:val="00A915AD"/>
    <w:rsid w:val="00A918AA"/>
    <w:rsid w:val="00A91937"/>
    <w:rsid w:val="00A91AB4"/>
    <w:rsid w:val="00A91B9B"/>
    <w:rsid w:val="00A9246E"/>
    <w:rsid w:val="00A9266D"/>
    <w:rsid w:val="00A92B33"/>
    <w:rsid w:val="00A92B76"/>
    <w:rsid w:val="00A92BF4"/>
    <w:rsid w:val="00A92C37"/>
    <w:rsid w:val="00A92F90"/>
    <w:rsid w:val="00A9331E"/>
    <w:rsid w:val="00A93BC3"/>
    <w:rsid w:val="00A93C9D"/>
    <w:rsid w:val="00A93D10"/>
    <w:rsid w:val="00A93E3C"/>
    <w:rsid w:val="00A93F8B"/>
    <w:rsid w:val="00A94443"/>
    <w:rsid w:val="00A9469F"/>
    <w:rsid w:val="00A94CC3"/>
    <w:rsid w:val="00A94D82"/>
    <w:rsid w:val="00A94E39"/>
    <w:rsid w:val="00A9517C"/>
    <w:rsid w:val="00A95846"/>
    <w:rsid w:val="00A958FD"/>
    <w:rsid w:val="00A95AE5"/>
    <w:rsid w:val="00A95BEF"/>
    <w:rsid w:val="00A95C00"/>
    <w:rsid w:val="00A95D20"/>
    <w:rsid w:val="00A95E55"/>
    <w:rsid w:val="00A9621A"/>
    <w:rsid w:val="00A96964"/>
    <w:rsid w:val="00A969BC"/>
    <w:rsid w:val="00A96B5D"/>
    <w:rsid w:val="00A96D43"/>
    <w:rsid w:val="00A976AC"/>
    <w:rsid w:val="00A97B44"/>
    <w:rsid w:val="00A97F04"/>
    <w:rsid w:val="00A97FD2"/>
    <w:rsid w:val="00AA007A"/>
    <w:rsid w:val="00AA011E"/>
    <w:rsid w:val="00AA06BC"/>
    <w:rsid w:val="00AA070E"/>
    <w:rsid w:val="00AA09AC"/>
    <w:rsid w:val="00AA0B68"/>
    <w:rsid w:val="00AA0F7D"/>
    <w:rsid w:val="00AA105C"/>
    <w:rsid w:val="00AA14F6"/>
    <w:rsid w:val="00AA1925"/>
    <w:rsid w:val="00AA1C3B"/>
    <w:rsid w:val="00AA1CA3"/>
    <w:rsid w:val="00AA20AB"/>
    <w:rsid w:val="00AA217B"/>
    <w:rsid w:val="00AA22C8"/>
    <w:rsid w:val="00AA2587"/>
    <w:rsid w:val="00AA25C7"/>
    <w:rsid w:val="00AA28CA"/>
    <w:rsid w:val="00AA29C6"/>
    <w:rsid w:val="00AA2CFB"/>
    <w:rsid w:val="00AA2DE4"/>
    <w:rsid w:val="00AA34DE"/>
    <w:rsid w:val="00AA3544"/>
    <w:rsid w:val="00AA3AB6"/>
    <w:rsid w:val="00AA3CB6"/>
    <w:rsid w:val="00AA3DE4"/>
    <w:rsid w:val="00AA3F5C"/>
    <w:rsid w:val="00AA48E1"/>
    <w:rsid w:val="00AA4A45"/>
    <w:rsid w:val="00AA4BB3"/>
    <w:rsid w:val="00AA4DE8"/>
    <w:rsid w:val="00AA4E28"/>
    <w:rsid w:val="00AA5020"/>
    <w:rsid w:val="00AA502E"/>
    <w:rsid w:val="00AA5540"/>
    <w:rsid w:val="00AA576A"/>
    <w:rsid w:val="00AA58B0"/>
    <w:rsid w:val="00AA596A"/>
    <w:rsid w:val="00AA5A91"/>
    <w:rsid w:val="00AA5AEA"/>
    <w:rsid w:val="00AA5C33"/>
    <w:rsid w:val="00AA5E56"/>
    <w:rsid w:val="00AA5E78"/>
    <w:rsid w:val="00AA6298"/>
    <w:rsid w:val="00AA690A"/>
    <w:rsid w:val="00AA7315"/>
    <w:rsid w:val="00AA7340"/>
    <w:rsid w:val="00AA7644"/>
    <w:rsid w:val="00AA7E0D"/>
    <w:rsid w:val="00AA7FF1"/>
    <w:rsid w:val="00AB00C3"/>
    <w:rsid w:val="00AB0466"/>
    <w:rsid w:val="00AB04BF"/>
    <w:rsid w:val="00AB0547"/>
    <w:rsid w:val="00AB079E"/>
    <w:rsid w:val="00AB087D"/>
    <w:rsid w:val="00AB08AC"/>
    <w:rsid w:val="00AB08CB"/>
    <w:rsid w:val="00AB091E"/>
    <w:rsid w:val="00AB0A7B"/>
    <w:rsid w:val="00AB0B9E"/>
    <w:rsid w:val="00AB0D79"/>
    <w:rsid w:val="00AB11B3"/>
    <w:rsid w:val="00AB1296"/>
    <w:rsid w:val="00AB14B6"/>
    <w:rsid w:val="00AB163D"/>
    <w:rsid w:val="00AB175C"/>
    <w:rsid w:val="00AB1BBB"/>
    <w:rsid w:val="00AB1F08"/>
    <w:rsid w:val="00AB1F3D"/>
    <w:rsid w:val="00AB1F70"/>
    <w:rsid w:val="00AB1FF3"/>
    <w:rsid w:val="00AB2072"/>
    <w:rsid w:val="00AB220D"/>
    <w:rsid w:val="00AB223E"/>
    <w:rsid w:val="00AB239C"/>
    <w:rsid w:val="00AB23E4"/>
    <w:rsid w:val="00AB260B"/>
    <w:rsid w:val="00AB2759"/>
    <w:rsid w:val="00AB2A30"/>
    <w:rsid w:val="00AB2B65"/>
    <w:rsid w:val="00AB2DEC"/>
    <w:rsid w:val="00AB2E8F"/>
    <w:rsid w:val="00AB32D7"/>
    <w:rsid w:val="00AB3733"/>
    <w:rsid w:val="00AB391A"/>
    <w:rsid w:val="00AB3A7D"/>
    <w:rsid w:val="00AB3BF7"/>
    <w:rsid w:val="00AB3E46"/>
    <w:rsid w:val="00AB42E3"/>
    <w:rsid w:val="00AB4316"/>
    <w:rsid w:val="00AB4972"/>
    <w:rsid w:val="00AB4C19"/>
    <w:rsid w:val="00AB4C42"/>
    <w:rsid w:val="00AB5087"/>
    <w:rsid w:val="00AB52B5"/>
    <w:rsid w:val="00AB52FB"/>
    <w:rsid w:val="00AB531B"/>
    <w:rsid w:val="00AB565E"/>
    <w:rsid w:val="00AB660E"/>
    <w:rsid w:val="00AB695B"/>
    <w:rsid w:val="00AB6F17"/>
    <w:rsid w:val="00AB6FD8"/>
    <w:rsid w:val="00AB769D"/>
    <w:rsid w:val="00AB798D"/>
    <w:rsid w:val="00AB7AE7"/>
    <w:rsid w:val="00AB7B54"/>
    <w:rsid w:val="00AB7C32"/>
    <w:rsid w:val="00AB7DC8"/>
    <w:rsid w:val="00AB7FE2"/>
    <w:rsid w:val="00AC029E"/>
    <w:rsid w:val="00AC09D8"/>
    <w:rsid w:val="00AC0BD9"/>
    <w:rsid w:val="00AC0C20"/>
    <w:rsid w:val="00AC0D60"/>
    <w:rsid w:val="00AC16BD"/>
    <w:rsid w:val="00AC18C4"/>
    <w:rsid w:val="00AC1AB5"/>
    <w:rsid w:val="00AC1B27"/>
    <w:rsid w:val="00AC1C7F"/>
    <w:rsid w:val="00AC283D"/>
    <w:rsid w:val="00AC28CF"/>
    <w:rsid w:val="00AC2AEB"/>
    <w:rsid w:val="00AC2EFB"/>
    <w:rsid w:val="00AC2FEC"/>
    <w:rsid w:val="00AC33CC"/>
    <w:rsid w:val="00AC34DE"/>
    <w:rsid w:val="00AC3675"/>
    <w:rsid w:val="00AC37E4"/>
    <w:rsid w:val="00AC387A"/>
    <w:rsid w:val="00AC3B8A"/>
    <w:rsid w:val="00AC3E26"/>
    <w:rsid w:val="00AC416F"/>
    <w:rsid w:val="00AC43D7"/>
    <w:rsid w:val="00AC455A"/>
    <w:rsid w:val="00AC4A35"/>
    <w:rsid w:val="00AC4CDF"/>
    <w:rsid w:val="00AC532F"/>
    <w:rsid w:val="00AC546A"/>
    <w:rsid w:val="00AC584C"/>
    <w:rsid w:val="00AC594D"/>
    <w:rsid w:val="00AC59D3"/>
    <w:rsid w:val="00AC5B99"/>
    <w:rsid w:val="00AC5BA0"/>
    <w:rsid w:val="00AC5FC9"/>
    <w:rsid w:val="00AC6013"/>
    <w:rsid w:val="00AC60F3"/>
    <w:rsid w:val="00AC66A8"/>
    <w:rsid w:val="00AC68DC"/>
    <w:rsid w:val="00AC6990"/>
    <w:rsid w:val="00AC6A44"/>
    <w:rsid w:val="00AC79C8"/>
    <w:rsid w:val="00AD03D2"/>
    <w:rsid w:val="00AD0530"/>
    <w:rsid w:val="00AD0646"/>
    <w:rsid w:val="00AD0877"/>
    <w:rsid w:val="00AD0CF9"/>
    <w:rsid w:val="00AD1096"/>
    <w:rsid w:val="00AD128D"/>
    <w:rsid w:val="00AD180C"/>
    <w:rsid w:val="00AD1AA4"/>
    <w:rsid w:val="00AD1B68"/>
    <w:rsid w:val="00AD1D5B"/>
    <w:rsid w:val="00AD1F39"/>
    <w:rsid w:val="00AD2013"/>
    <w:rsid w:val="00AD2705"/>
    <w:rsid w:val="00AD272C"/>
    <w:rsid w:val="00AD273C"/>
    <w:rsid w:val="00AD2773"/>
    <w:rsid w:val="00AD2858"/>
    <w:rsid w:val="00AD2C8F"/>
    <w:rsid w:val="00AD2CCC"/>
    <w:rsid w:val="00AD2E55"/>
    <w:rsid w:val="00AD30C8"/>
    <w:rsid w:val="00AD3166"/>
    <w:rsid w:val="00AD323B"/>
    <w:rsid w:val="00AD325E"/>
    <w:rsid w:val="00AD33BA"/>
    <w:rsid w:val="00AD3789"/>
    <w:rsid w:val="00AD3814"/>
    <w:rsid w:val="00AD3BAC"/>
    <w:rsid w:val="00AD3CAA"/>
    <w:rsid w:val="00AD3CF7"/>
    <w:rsid w:val="00AD3F3B"/>
    <w:rsid w:val="00AD41B0"/>
    <w:rsid w:val="00AD41BB"/>
    <w:rsid w:val="00AD4218"/>
    <w:rsid w:val="00AD4751"/>
    <w:rsid w:val="00AD4D03"/>
    <w:rsid w:val="00AD4E4A"/>
    <w:rsid w:val="00AD4F86"/>
    <w:rsid w:val="00AD553D"/>
    <w:rsid w:val="00AD5A1E"/>
    <w:rsid w:val="00AD5DE9"/>
    <w:rsid w:val="00AD5EF7"/>
    <w:rsid w:val="00AD5F85"/>
    <w:rsid w:val="00AD6084"/>
    <w:rsid w:val="00AD6258"/>
    <w:rsid w:val="00AD62FE"/>
    <w:rsid w:val="00AD665A"/>
    <w:rsid w:val="00AD67BE"/>
    <w:rsid w:val="00AD6B2E"/>
    <w:rsid w:val="00AD792F"/>
    <w:rsid w:val="00AD7A36"/>
    <w:rsid w:val="00AD7CB2"/>
    <w:rsid w:val="00AE0132"/>
    <w:rsid w:val="00AE031E"/>
    <w:rsid w:val="00AE0322"/>
    <w:rsid w:val="00AE0372"/>
    <w:rsid w:val="00AE0417"/>
    <w:rsid w:val="00AE04A2"/>
    <w:rsid w:val="00AE0B2F"/>
    <w:rsid w:val="00AE120D"/>
    <w:rsid w:val="00AE132C"/>
    <w:rsid w:val="00AE18B8"/>
    <w:rsid w:val="00AE1972"/>
    <w:rsid w:val="00AE1A4F"/>
    <w:rsid w:val="00AE1C55"/>
    <w:rsid w:val="00AE2054"/>
    <w:rsid w:val="00AE2671"/>
    <w:rsid w:val="00AE2A36"/>
    <w:rsid w:val="00AE2AEE"/>
    <w:rsid w:val="00AE2CD8"/>
    <w:rsid w:val="00AE2F53"/>
    <w:rsid w:val="00AE2FCC"/>
    <w:rsid w:val="00AE30D6"/>
    <w:rsid w:val="00AE37D7"/>
    <w:rsid w:val="00AE3B21"/>
    <w:rsid w:val="00AE3DA7"/>
    <w:rsid w:val="00AE3EE6"/>
    <w:rsid w:val="00AE409D"/>
    <w:rsid w:val="00AE439E"/>
    <w:rsid w:val="00AE466C"/>
    <w:rsid w:val="00AE4A95"/>
    <w:rsid w:val="00AE4DB9"/>
    <w:rsid w:val="00AE4EE5"/>
    <w:rsid w:val="00AE4F24"/>
    <w:rsid w:val="00AE54C8"/>
    <w:rsid w:val="00AE55D9"/>
    <w:rsid w:val="00AE5928"/>
    <w:rsid w:val="00AE5BC8"/>
    <w:rsid w:val="00AE5C1C"/>
    <w:rsid w:val="00AE6305"/>
    <w:rsid w:val="00AE67E7"/>
    <w:rsid w:val="00AE698A"/>
    <w:rsid w:val="00AE6A59"/>
    <w:rsid w:val="00AE6CB5"/>
    <w:rsid w:val="00AE722F"/>
    <w:rsid w:val="00AE72DB"/>
    <w:rsid w:val="00AE72DF"/>
    <w:rsid w:val="00AE760C"/>
    <w:rsid w:val="00AE7718"/>
    <w:rsid w:val="00AE785C"/>
    <w:rsid w:val="00AE7AD2"/>
    <w:rsid w:val="00AE7B71"/>
    <w:rsid w:val="00AE7BDC"/>
    <w:rsid w:val="00AE7C99"/>
    <w:rsid w:val="00AE7DC4"/>
    <w:rsid w:val="00AE7F2B"/>
    <w:rsid w:val="00AE7F78"/>
    <w:rsid w:val="00AF0034"/>
    <w:rsid w:val="00AF0065"/>
    <w:rsid w:val="00AF02E9"/>
    <w:rsid w:val="00AF05DE"/>
    <w:rsid w:val="00AF077A"/>
    <w:rsid w:val="00AF0B18"/>
    <w:rsid w:val="00AF0BFD"/>
    <w:rsid w:val="00AF0ED9"/>
    <w:rsid w:val="00AF10D5"/>
    <w:rsid w:val="00AF12EF"/>
    <w:rsid w:val="00AF148F"/>
    <w:rsid w:val="00AF1523"/>
    <w:rsid w:val="00AF1572"/>
    <w:rsid w:val="00AF171E"/>
    <w:rsid w:val="00AF1790"/>
    <w:rsid w:val="00AF1829"/>
    <w:rsid w:val="00AF1901"/>
    <w:rsid w:val="00AF1FC5"/>
    <w:rsid w:val="00AF21A1"/>
    <w:rsid w:val="00AF224F"/>
    <w:rsid w:val="00AF2831"/>
    <w:rsid w:val="00AF2902"/>
    <w:rsid w:val="00AF29DB"/>
    <w:rsid w:val="00AF2E8F"/>
    <w:rsid w:val="00AF30AD"/>
    <w:rsid w:val="00AF334B"/>
    <w:rsid w:val="00AF36A4"/>
    <w:rsid w:val="00AF371D"/>
    <w:rsid w:val="00AF38BD"/>
    <w:rsid w:val="00AF3AA9"/>
    <w:rsid w:val="00AF3B36"/>
    <w:rsid w:val="00AF40DE"/>
    <w:rsid w:val="00AF424F"/>
    <w:rsid w:val="00AF465D"/>
    <w:rsid w:val="00AF46A7"/>
    <w:rsid w:val="00AF4B51"/>
    <w:rsid w:val="00AF4B60"/>
    <w:rsid w:val="00AF4C25"/>
    <w:rsid w:val="00AF4D1B"/>
    <w:rsid w:val="00AF4D85"/>
    <w:rsid w:val="00AF5164"/>
    <w:rsid w:val="00AF5A83"/>
    <w:rsid w:val="00AF5EAE"/>
    <w:rsid w:val="00AF6164"/>
    <w:rsid w:val="00AF622C"/>
    <w:rsid w:val="00AF6423"/>
    <w:rsid w:val="00AF649B"/>
    <w:rsid w:val="00AF66D9"/>
    <w:rsid w:val="00AF6A43"/>
    <w:rsid w:val="00AF6CBA"/>
    <w:rsid w:val="00AF6D32"/>
    <w:rsid w:val="00AF6E40"/>
    <w:rsid w:val="00AF6FE3"/>
    <w:rsid w:val="00AF7022"/>
    <w:rsid w:val="00AF730A"/>
    <w:rsid w:val="00AF734B"/>
    <w:rsid w:val="00AF73EA"/>
    <w:rsid w:val="00AF74E5"/>
    <w:rsid w:val="00AF74EC"/>
    <w:rsid w:val="00AF767B"/>
    <w:rsid w:val="00AF7734"/>
    <w:rsid w:val="00AF7794"/>
    <w:rsid w:val="00AF780B"/>
    <w:rsid w:val="00AF7AA3"/>
    <w:rsid w:val="00B001AE"/>
    <w:rsid w:val="00B0034A"/>
    <w:rsid w:val="00B003EE"/>
    <w:rsid w:val="00B0083E"/>
    <w:rsid w:val="00B00B6D"/>
    <w:rsid w:val="00B00D03"/>
    <w:rsid w:val="00B00F75"/>
    <w:rsid w:val="00B00F90"/>
    <w:rsid w:val="00B00F99"/>
    <w:rsid w:val="00B01039"/>
    <w:rsid w:val="00B01393"/>
    <w:rsid w:val="00B013EF"/>
    <w:rsid w:val="00B01928"/>
    <w:rsid w:val="00B01BFC"/>
    <w:rsid w:val="00B01FFA"/>
    <w:rsid w:val="00B0293A"/>
    <w:rsid w:val="00B02A87"/>
    <w:rsid w:val="00B032F6"/>
    <w:rsid w:val="00B033A1"/>
    <w:rsid w:val="00B03FEF"/>
    <w:rsid w:val="00B04440"/>
    <w:rsid w:val="00B04473"/>
    <w:rsid w:val="00B0452D"/>
    <w:rsid w:val="00B04545"/>
    <w:rsid w:val="00B047C2"/>
    <w:rsid w:val="00B04916"/>
    <w:rsid w:val="00B04D25"/>
    <w:rsid w:val="00B04E99"/>
    <w:rsid w:val="00B04E9E"/>
    <w:rsid w:val="00B0537D"/>
    <w:rsid w:val="00B053F2"/>
    <w:rsid w:val="00B056A3"/>
    <w:rsid w:val="00B05815"/>
    <w:rsid w:val="00B060E1"/>
    <w:rsid w:val="00B0646A"/>
    <w:rsid w:val="00B064B2"/>
    <w:rsid w:val="00B06B12"/>
    <w:rsid w:val="00B06D94"/>
    <w:rsid w:val="00B06F81"/>
    <w:rsid w:val="00B07072"/>
    <w:rsid w:val="00B0723B"/>
    <w:rsid w:val="00B0731A"/>
    <w:rsid w:val="00B0744B"/>
    <w:rsid w:val="00B076FE"/>
    <w:rsid w:val="00B0788C"/>
    <w:rsid w:val="00B079B1"/>
    <w:rsid w:val="00B079EF"/>
    <w:rsid w:val="00B07C1A"/>
    <w:rsid w:val="00B07E26"/>
    <w:rsid w:val="00B101F4"/>
    <w:rsid w:val="00B105FA"/>
    <w:rsid w:val="00B107D8"/>
    <w:rsid w:val="00B1082D"/>
    <w:rsid w:val="00B1091E"/>
    <w:rsid w:val="00B10F80"/>
    <w:rsid w:val="00B1107B"/>
    <w:rsid w:val="00B111B8"/>
    <w:rsid w:val="00B1134A"/>
    <w:rsid w:val="00B118AE"/>
    <w:rsid w:val="00B11A28"/>
    <w:rsid w:val="00B11AFB"/>
    <w:rsid w:val="00B11D5A"/>
    <w:rsid w:val="00B11FB3"/>
    <w:rsid w:val="00B12213"/>
    <w:rsid w:val="00B127D2"/>
    <w:rsid w:val="00B12CFF"/>
    <w:rsid w:val="00B12D5E"/>
    <w:rsid w:val="00B12EA0"/>
    <w:rsid w:val="00B12EF6"/>
    <w:rsid w:val="00B12F31"/>
    <w:rsid w:val="00B130C7"/>
    <w:rsid w:val="00B131FB"/>
    <w:rsid w:val="00B13327"/>
    <w:rsid w:val="00B137C9"/>
    <w:rsid w:val="00B13840"/>
    <w:rsid w:val="00B138E4"/>
    <w:rsid w:val="00B13C16"/>
    <w:rsid w:val="00B13F69"/>
    <w:rsid w:val="00B141BF"/>
    <w:rsid w:val="00B14451"/>
    <w:rsid w:val="00B14552"/>
    <w:rsid w:val="00B14631"/>
    <w:rsid w:val="00B1484F"/>
    <w:rsid w:val="00B14877"/>
    <w:rsid w:val="00B14D83"/>
    <w:rsid w:val="00B14F61"/>
    <w:rsid w:val="00B14FC8"/>
    <w:rsid w:val="00B150AF"/>
    <w:rsid w:val="00B1517A"/>
    <w:rsid w:val="00B1523B"/>
    <w:rsid w:val="00B15D8F"/>
    <w:rsid w:val="00B15EE9"/>
    <w:rsid w:val="00B15FA2"/>
    <w:rsid w:val="00B16060"/>
    <w:rsid w:val="00B16099"/>
    <w:rsid w:val="00B16123"/>
    <w:rsid w:val="00B162BC"/>
    <w:rsid w:val="00B1638D"/>
    <w:rsid w:val="00B16433"/>
    <w:rsid w:val="00B169CD"/>
    <w:rsid w:val="00B16BDA"/>
    <w:rsid w:val="00B1715A"/>
    <w:rsid w:val="00B17626"/>
    <w:rsid w:val="00B17740"/>
    <w:rsid w:val="00B17872"/>
    <w:rsid w:val="00B1792B"/>
    <w:rsid w:val="00B1798D"/>
    <w:rsid w:val="00B17BCB"/>
    <w:rsid w:val="00B17CDE"/>
    <w:rsid w:val="00B17DFB"/>
    <w:rsid w:val="00B17E50"/>
    <w:rsid w:val="00B2036E"/>
    <w:rsid w:val="00B20626"/>
    <w:rsid w:val="00B208EA"/>
    <w:rsid w:val="00B20CDC"/>
    <w:rsid w:val="00B20DEA"/>
    <w:rsid w:val="00B2113B"/>
    <w:rsid w:val="00B2116A"/>
    <w:rsid w:val="00B21B7D"/>
    <w:rsid w:val="00B21CFC"/>
    <w:rsid w:val="00B21F96"/>
    <w:rsid w:val="00B22254"/>
    <w:rsid w:val="00B227F5"/>
    <w:rsid w:val="00B22881"/>
    <w:rsid w:val="00B22887"/>
    <w:rsid w:val="00B229BA"/>
    <w:rsid w:val="00B22C89"/>
    <w:rsid w:val="00B22D73"/>
    <w:rsid w:val="00B232A4"/>
    <w:rsid w:val="00B2367F"/>
    <w:rsid w:val="00B237EB"/>
    <w:rsid w:val="00B23BB9"/>
    <w:rsid w:val="00B23D9B"/>
    <w:rsid w:val="00B23EC6"/>
    <w:rsid w:val="00B2402B"/>
    <w:rsid w:val="00B24097"/>
    <w:rsid w:val="00B24319"/>
    <w:rsid w:val="00B24A0D"/>
    <w:rsid w:val="00B25075"/>
    <w:rsid w:val="00B25610"/>
    <w:rsid w:val="00B2600E"/>
    <w:rsid w:val="00B261F4"/>
    <w:rsid w:val="00B26268"/>
    <w:rsid w:val="00B2632E"/>
    <w:rsid w:val="00B269E7"/>
    <w:rsid w:val="00B26A0B"/>
    <w:rsid w:val="00B26B94"/>
    <w:rsid w:val="00B26D2C"/>
    <w:rsid w:val="00B2706A"/>
    <w:rsid w:val="00B271CA"/>
    <w:rsid w:val="00B272A6"/>
    <w:rsid w:val="00B27762"/>
    <w:rsid w:val="00B27892"/>
    <w:rsid w:val="00B278A4"/>
    <w:rsid w:val="00B278E3"/>
    <w:rsid w:val="00B27BDF"/>
    <w:rsid w:val="00B27C72"/>
    <w:rsid w:val="00B300CD"/>
    <w:rsid w:val="00B30665"/>
    <w:rsid w:val="00B3082F"/>
    <w:rsid w:val="00B308D3"/>
    <w:rsid w:val="00B309EA"/>
    <w:rsid w:val="00B30AFD"/>
    <w:rsid w:val="00B30B3A"/>
    <w:rsid w:val="00B30C7A"/>
    <w:rsid w:val="00B30E81"/>
    <w:rsid w:val="00B3142A"/>
    <w:rsid w:val="00B314F5"/>
    <w:rsid w:val="00B31596"/>
    <w:rsid w:val="00B318B1"/>
    <w:rsid w:val="00B31AED"/>
    <w:rsid w:val="00B31C19"/>
    <w:rsid w:val="00B3218F"/>
    <w:rsid w:val="00B32994"/>
    <w:rsid w:val="00B32AED"/>
    <w:rsid w:val="00B32CBF"/>
    <w:rsid w:val="00B330D8"/>
    <w:rsid w:val="00B334AC"/>
    <w:rsid w:val="00B33645"/>
    <w:rsid w:val="00B3383E"/>
    <w:rsid w:val="00B33A3D"/>
    <w:rsid w:val="00B33AAE"/>
    <w:rsid w:val="00B33BCB"/>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AA1"/>
    <w:rsid w:val="00B36C76"/>
    <w:rsid w:val="00B36D52"/>
    <w:rsid w:val="00B36EB8"/>
    <w:rsid w:val="00B36EDB"/>
    <w:rsid w:val="00B36EE8"/>
    <w:rsid w:val="00B36FC2"/>
    <w:rsid w:val="00B3732C"/>
    <w:rsid w:val="00B3775B"/>
    <w:rsid w:val="00B37EFE"/>
    <w:rsid w:val="00B4010F"/>
    <w:rsid w:val="00B407C8"/>
    <w:rsid w:val="00B40920"/>
    <w:rsid w:val="00B41428"/>
    <w:rsid w:val="00B41771"/>
    <w:rsid w:val="00B41A2F"/>
    <w:rsid w:val="00B41B77"/>
    <w:rsid w:val="00B41F78"/>
    <w:rsid w:val="00B42491"/>
    <w:rsid w:val="00B42908"/>
    <w:rsid w:val="00B429C8"/>
    <w:rsid w:val="00B42EF2"/>
    <w:rsid w:val="00B43287"/>
    <w:rsid w:val="00B43290"/>
    <w:rsid w:val="00B43481"/>
    <w:rsid w:val="00B436B0"/>
    <w:rsid w:val="00B436D2"/>
    <w:rsid w:val="00B43B9D"/>
    <w:rsid w:val="00B43D2E"/>
    <w:rsid w:val="00B441DF"/>
    <w:rsid w:val="00B4475F"/>
    <w:rsid w:val="00B44861"/>
    <w:rsid w:val="00B44A7B"/>
    <w:rsid w:val="00B44A96"/>
    <w:rsid w:val="00B44B6B"/>
    <w:rsid w:val="00B44BB0"/>
    <w:rsid w:val="00B453F4"/>
    <w:rsid w:val="00B45519"/>
    <w:rsid w:val="00B45664"/>
    <w:rsid w:val="00B45888"/>
    <w:rsid w:val="00B45B58"/>
    <w:rsid w:val="00B45C99"/>
    <w:rsid w:val="00B4633B"/>
    <w:rsid w:val="00B4669B"/>
    <w:rsid w:val="00B468AB"/>
    <w:rsid w:val="00B468F7"/>
    <w:rsid w:val="00B46BE4"/>
    <w:rsid w:val="00B46DA7"/>
    <w:rsid w:val="00B46F22"/>
    <w:rsid w:val="00B470C3"/>
    <w:rsid w:val="00B47228"/>
    <w:rsid w:val="00B47551"/>
    <w:rsid w:val="00B476B8"/>
    <w:rsid w:val="00B47719"/>
    <w:rsid w:val="00B479ED"/>
    <w:rsid w:val="00B47BD9"/>
    <w:rsid w:val="00B47D1A"/>
    <w:rsid w:val="00B5050B"/>
    <w:rsid w:val="00B5056A"/>
    <w:rsid w:val="00B506CB"/>
    <w:rsid w:val="00B506F6"/>
    <w:rsid w:val="00B50779"/>
    <w:rsid w:val="00B5083B"/>
    <w:rsid w:val="00B50B99"/>
    <w:rsid w:val="00B50BBA"/>
    <w:rsid w:val="00B50D67"/>
    <w:rsid w:val="00B50FE6"/>
    <w:rsid w:val="00B5106B"/>
    <w:rsid w:val="00B51181"/>
    <w:rsid w:val="00B512CA"/>
    <w:rsid w:val="00B5131B"/>
    <w:rsid w:val="00B51736"/>
    <w:rsid w:val="00B51751"/>
    <w:rsid w:val="00B519D7"/>
    <w:rsid w:val="00B5243B"/>
    <w:rsid w:val="00B5277A"/>
    <w:rsid w:val="00B52B9D"/>
    <w:rsid w:val="00B52EC7"/>
    <w:rsid w:val="00B53595"/>
    <w:rsid w:val="00B535FD"/>
    <w:rsid w:val="00B53931"/>
    <w:rsid w:val="00B539FA"/>
    <w:rsid w:val="00B53C46"/>
    <w:rsid w:val="00B53FB0"/>
    <w:rsid w:val="00B5413C"/>
    <w:rsid w:val="00B545B0"/>
    <w:rsid w:val="00B5467F"/>
    <w:rsid w:val="00B5489F"/>
    <w:rsid w:val="00B5494C"/>
    <w:rsid w:val="00B54C8F"/>
    <w:rsid w:val="00B54E14"/>
    <w:rsid w:val="00B54E55"/>
    <w:rsid w:val="00B54E92"/>
    <w:rsid w:val="00B54F38"/>
    <w:rsid w:val="00B54FE4"/>
    <w:rsid w:val="00B550E4"/>
    <w:rsid w:val="00B55162"/>
    <w:rsid w:val="00B55220"/>
    <w:rsid w:val="00B5522F"/>
    <w:rsid w:val="00B55398"/>
    <w:rsid w:val="00B55479"/>
    <w:rsid w:val="00B55603"/>
    <w:rsid w:val="00B55747"/>
    <w:rsid w:val="00B5586A"/>
    <w:rsid w:val="00B55E78"/>
    <w:rsid w:val="00B55E96"/>
    <w:rsid w:val="00B56006"/>
    <w:rsid w:val="00B5618A"/>
    <w:rsid w:val="00B561BB"/>
    <w:rsid w:val="00B56210"/>
    <w:rsid w:val="00B567FB"/>
    <w:rsid w:val="00B56A60"/>
    <w:rsid w:val="00B56EF1"/>
    <w:rsid w:val="00B572A0"/>
    <w:rsid w:val="00B572F7"/>
    <w:rsid w:val="00B57330"/>
    <w:rsid w:val="00B573F6"/>
    <w:rsid w:val="00B5748C"/>
    <w:rsid w:val="00B576BC"/>
    <w:rsid w:val="00B577F2"/>
    <w:rsid w:val="00B57AB9"/>
    <w:rsid w:val="00B57B9F"/>
    <w:rsid w:val="00B57C36"/>
    <w:rsid w:val="00B601CA"/>
    <w:rsid w:val="00B60620"/>
    <w:rsid w:val="00B6081B"/>
    <w:rsid w:val="00B60967"/>
    <w:rsid w:val="00B60B2F"/>
    <w:rsid w:val="00B60BEC"/>
    <w:rsid w:val="00B60C46"/>
    <w:rsid w:val="00B60E1C"/>
    <w:rsid w:val="00B60FA6"/>
    <w:rsid w:val="00B60FC9"/>
    <w:rsid w:val="00B6131D"/>
    <w:rsid w:val="00B61330"/>
    <w:rsid w:val="00B61375"/>
    <w:rsid w:val="00B614EA"/>
    <w:rsid w:val="00B6171A"/>
    <w:rsid w:val="00B61B25"/>
    <w:rsid w:val="00B61D4B"/>
    <w:rsid w:val="00B61F04"/>
    <w:rsid w:val="00B62015"/>
    <w:rsid w:val="00B621A0"/>
    <w:rsid w:val="00B622EB"/>
    <w:rsid w:val="00B62665"/>
    <w:rsid w:val="00B6278A"/>
    <w:rsid w:val="00B62D17"/>
    <w:rsid w:val="00B63207"/>
    <w:rsid w:val="00B63601"/>
    <w:rsid w:val="00B6364F"/>
    <w:rsid w:val="00B63DBB"/>
    <w:rsid w:val="00B643F3"/>
    <w:rsid w:val="00B64646"/>
    <w:rsid w:val="00B64687"/>
    <w:rsid w:val="00B6472D"/>
    <w:rsid w:val="00B64B8C"/>
    <w:rsid w:val="00B64EEE"/>
    <w:rsid w:val="00B651A6"/>
    <w:rsid w:val="00B651B4"/>
    <w:rsid w:val="00B651F8"/>
    <w:rsid w:val="00B65991"/>
    <w:rsid w:val="00B65C99"/>
    <w:rsid w:val="00B6617D"/>
    <w:rsid w:val="00B663EF"/>
    <w:rsid w:val="00B667AC"/>
    <w:rsid w:val="00B6697E"/>
    <w:rsid w:val="00B66D21"/>
    <w:rsid w:val="00B66F17"/>
    <w:rsid w:val="00B6706D"/>
    <w:rsid w:val="00B67BC4"/>
    <w:rsid w:val="00B67E3D"/>
    <w:rsid w:val="00B67ED1"/>
    <w:rsid w:val="00B7004A"/>
    <w:rsid w:val="00B70085"/>
    <w:rsid w:val="00B704CC"/>
    <w:rsid w:val="00B7080F"/>
    <w:rsid w:val="00B70B0C"/>
    <w:rsid w:val="00B70D86"/>
    <w:rsid w:val="00B70D97"/>
    <w:rsid w:val="00B71176"/>
    <w:rsid w:val="00B71232"/>
    <w:rsid w:val="00B712AE"/>
    <w:rsid w:val="00B71401"/>
    <w:rsid w:val="00B7177C"/>
    <w:rsid w:val="00B71787"/>
    <w:rsid w:val="00B719D4"/>
    <w:rsid w:val="00B71A44"/>
    <w:rsid w:val="00B71FAB"/>
    <w:rsid w:val="00B720D2"/>
    <w:rsid w:val="00B720DA"/>
    <w:rsid w:val="00B72235"/>
    <w:rsid w:val="00B72324"/>
    <w:rsid w:val="00B72B01"/>
    <w:rsid w:val="00B732FA"/>
    <w:rsid w:val="00B73321"/>
    <w:rsid w:val="00B734EF"/>
    <w:rsid w:val="00B73587"/>
    <w:rsid w:val="00B73FDD"/>
    <w:rsid w:val="00B73FE2"/>
    <w:rsid w:val="00B741FF"/>
    <w:rsid w:val="00B742EA"/>
    <w:rsid w:val="00B74426"/>
    <w:rsid w:val="00B744B1"/>
    <w:rsid w:val="00B744CC"/>
    <w:rsid w:val="00B7459D"/>
    <w:rsid w:val="00B7475E"/>
    <w:rsid w:val="00B74A66"/>
    <w:rsid w:val="00B74B3C"/>
    <w:rsid w:val="00B74CBE"/>
    <w:rsid w:val="00B74D21"/>
    <w:rsid w:val="00B74DA8"/>
    <w:rsid w:val="00B74DD5"/>
    <w:rsid w:val="00B7529F"/>
    <w:rsid w:val="00B75385"/>
    <w:rsid w:val="00B757DE"/>
    <w:rsid w:val="00B757E8"/>
    <w:rsid w:val="00B7581A"/>
    <w:rsid w:val="00B75A1D"/>
    <w:rsid w:val="00B75DA2"/>
    <w:rsid w:val="00B7628E"/>
    <w:rsid w:val="00B762D8"/>
    <w:rsid w:val="00B7630A"/>
    <w:rsid w:val="00B767CA"/>
    <w:rsid w:val="00B76831"/>
    <w:rsid w:val="00B7683E"/>
    <w:rsid w:val="00B769FE"/>
    <w:rsid w:val="00B76AC7"/>
    <w:rsid w:val="00B76C14"/>
    <w:rsid w:val="00B76C32"/>
    <w:rsid w:val="00B76EF7"/>
    <w:rsid w:val="00B76F48"/>
    <w:rsid w:val="00B772AD"/>
    <w:rsid w:val="00B772DD"/>
    <w:rsid w:val="00B77509"/>
    <w:rsid w:val="00B776F7"/>
    <w:rsid w:val="00B77866"/>
    <w:rsid w:val="00B77A29"/>
    <w:rsid w:val="00B77F04"/>
    <w:rsid w:val="00B80159"/>
    <w:rsid w:val="00B804DB"/>
    <w:rsid w:val="00B807AE"/>
    <w:rsid w:val="00B809A2"/>
    <w:rsid w:val="00B80AB7"/>
    <w:rsid w:val="00B80C0A"/>
    <w:rsid w:val="00B80E80"/>
    <w:rsid w:val="00B81470"/>
    <w:rsid w:val="00B815C3"/>
    <w:rsid w:val="00B817BB"/>
    <w:rsid w:val="00B81BAE"/>
    <w:rsid w:val="00B826D3"/>
    <w:rsid w:val="00B82C8F"/>
    <w:rsid w:val="00B82D54"/>
    <w:rsid w:val="00B8317D"/>
    <w:rsid w:val="00B832C2"/>
    <w:rsid w:val="00B8392B"/>
    <w:rsid w:val="00B83B34"/>
    <w:rsid w:val="00B83DEB"/>
    <w:rsid w:val="00B840DC"/>
    <w:rsid w:val="00B84374"/>
    <w:rsid w:val="00B8437D"/>
    <w:rsid w:val="00B8446D"/>
    <w:rsid w:val="00B84A41"/>
    <w:rsid w:val="00B85027"/>
    <w:rsid w:val="00B853FA"/>
    <w:rsid w:val="00B855DB"/>
    <w:rsid w:val="00B858F4"/>
    <w:rsid w:val="00B85ADD"/>
    <w:rsid w:val="00B85BF0"/>
    <w:rsid w:val="00B85E14"/>
    <w:rsid w:val="00B863A3"/>
    <w:rsid w:val="00B863DD"/>
    <w:rsid w:val="00B864E7"/>
    <w:rsid w:val="00B86507"/>
    <w:rsid w:val="00B86540"/>
    <w:rsid w:val="00B869BE"/>
    <w:rsid w:val="00B86C54"/>
    <w:rsid w:val="00B86CD1"/>
    <w:rsid w:val="00B86D7E"/>
    <w:rsid w:val="00B86F8F"/>
    <w:rsid w:val="00B87268"/>
    <w:rsid w:val="00B874A8"/>
    <w:rsid w:val="00B87A17"/>
    <w:rsid w:val="00B87F92"/>
    <w:rsid w:val="00B902A1"/>
    <w:rsid w:val="00B90382"/>
    <w:rsid w:val="00B904C6"/>
    <w:rsid w:val="00B9078B"/>
    <w:rsid w:val="00B90B09"/>
    <w:rsid w:val="00B90BA5"/>
    <w:rsid w:val="00B90BA7"/>
    <w:rsid w:val="00B90E55"/>
    <w:rsid w:val="00B90ED6"/>
    <w:rsid w:val="00B90FD2"/>
    <w:rsid w:val="00B91085"/>
    <w:rsid w:val="00B9131D"/>
    <w:rsid w:val="00B91580"/>
    <w:rsid w:val="00B91BC6"/>
    <w:rsid w:val="00B91F71"/>
    <w:rsid w:val="00B92411"/>
    <w:rsid w:val="00B9286C"/>
    <w:rsid w:val="00B92BF0"/>
    <w:rsid w:val="00B93111"/>
    <w:rsid w:val="00B9324D"/>
    <w:rsid w:val="00B93408"/>
    <w:rsid w:val="00B93841"/>
    <w:rsid w:val="00B93909"/>
    <w:rsid w:val="00B9395A"/>
    <w:rsid w:val="00B93DC6"/>
    <w:rsid w:val="00B940F8"/>
    <w:rsid w:val="00B9422C"/>
    <w:rsid w:val="00B9439F"/>
    <w:rsid w:val="00B9444C"/>
    <w:rsid w:val="00B94C68"/>
    <w:rsid w:val="00B94C86"/>
    <w:rsid w:val="00B95295"/>
    <w:rsid w:val="00B95325"/>
    <w:rsid w:val="00B9537A"/>
    <w:rsid w:val="00B9560F"/>
    <w:rsid w:val="00B956C3"/>
    <w:rsid w:val="00B9599B"/>
    <w:rsid w:val="00B95AB7"/>
    <w:rsid w:val="00B95C16"/>
    <w:rsid w:val="00B96603"/>
    <w:rsid w:val="00B96ABF"/>
    <w:rsid w:val="00B96B5D"/>
    <w:rsid w:val="00B96C54"/>
    <w:rsid w:val="00B97052"/>
    <w:rsid w:val="00B9722B"/>
    <w:rsid w:val="00B97757"/>
    <w:rsid w:val="00B97803"/>
    <w:rsid w:val="00B9799F"/>
    <w:rsid w:val="00B97A62"/>
    <w:rsid w:val="00B97B4B"/>
    <w:rsid w:val="00BA021F"/>
    <w:rsid w:val="00BA04AE"/>
    <w:rsid w:val="00BA087B"/>
    <w:rsid w:val="00BA0895"/>
    <w:rsid w:val="00BA094B"/>
    <w:rsid w:val="00BA0B66"/>
    <w:rsid w:val="00BA0D31"/>
    <w:rsid w:val="00BA0D93"/>
    <w:rsid w:val="00BA14D8"/>
    <w:rsid w:val="00BA1543"/>
    <w:rsid w:val="00BA1725"/>
    <w:rsid w:val="00BA17DC"/>
    <w:rsid w:val="00BA1B5E"/>
    <w:rsid w:val="00BA1BC3"/>
    <w:rsid w:val="00BA1C85"/>
    <w:rsid w:val="00BA1F5C"/>
    <w:rsid w:val="00BA20B6"/>
    <w:rsid w:val="00BA264C"/>
    <w:rsid w:val="00BA2725"/>
    <w:rsid w:val="00BA2800"/>
    <w:rsid w:val="00BA28CF"/>
    <w:rsid w:val="00BA292F"/>
    <w:rsid w:val="00BA2C16"/>
    <w:rsid w:val="00BA30DB"/>
    <w:rsid w:val="00BA3121"/>
    <w:rsid w:val="00BA334C"/>
    <w:rsid w:val="00BA3417"/>
    <w:rsid w:val="00BA3653"/>
    <w:rsid w:val="00BA3703"/>
    <w:rsid w:val="00BA374A"/>
    <w:rsid w:val="00BA3A0B"/>
    <w:rsid w:val="00BA3AF9"/>
    <w:rsid w:val="00BA3B15"/>
    <w:rsid w:val="00BA3DA0"/>
    <w:rsid w:val="00BA3FC9"/>
    <w:rsid w:val="00BA4139"/>
    <w:rsid w:val="00BA430B"/>
    <w:rsid w:val="00BA444C"/>
    <w:rsid w:val="00BA45D3"/>
    <w:rsid w:val="00BA4693"/>
    <w:rsid w:val="00BA4845"/>
    <w:rsid w:val="00BA4900"/>
    <w:rsid w:val="00BA4AA8"/>
    <w:rsid w:val="00BA4F33"/>
    <w:rsid w:val="00BA5543"/>
    <w:rsid w:val="00BA59D3"/>
    <w:rsid w:val="00BA5A4D"/>
    <w:rsid w:val="00BA5A55"/>
    <w:rsid w:val="00BA5F8B"/>
    <w:rsid w:val="00BA62C2"/>
    <w:rsid w:val="00BA674C"/>
    <w:rsid w:val="00BA6D01"/>
    <w:rsid w:val="00BA6EAF"/>
    <w:rsid w:val="00BA6F8F"/>
    <w:rsid w:val="00BA6FF1"/>
    <w:rsid w:val="00BA710E"/>
    <w:rsid w:val="00BA72C6"/>
    <w:rsid w:val="00BA7382"/>
    <w:rsid w:val="00BA76C5"/>
    <w:rsid w:val="00BA7B40"/>
    <w:rsid w:val="00BA7BD1"/>
    <w:rsid w:val="00BA7C9E"/>
    <w:rsid w:val="00BA7D89"/>
    <w:rsid w:val="00BA7E2A"/>
    <w:rsid w:val="00BB0134"/>
    <w:rsid w:val="00BB02F2"/>
    <w:rsid w:val="00BB06A1"/>
    <w:rsid w:val="00BB075F"/>
    <w:rsid w:val="00BB0AC3"/>
    <w:rsid w:val="00BB0B8E"/>
    <w:rsid w:val="00BB0F88"/>
    <w:rsid w:val="00BB13AC"/>
    <w:rsid w:val="00BB15F0"/>
    <w:rsid w:val="00BB163B"/>
    <w:rsid w:val="00BB178D"/>
    <w:rsid w:val="00BB1C89"/>
    <w:rsid w:val="00BB22FA"/>
    <w:rsid w:val="00BB2756"/>
    <w:rsid w:val="00BB278E"/>
    <w:rsid w:val="00BB27F8"/>
    <w:rsid w:val="00BB282B"/>
    <w:rsid w:val="00BB2C0C"/>
    <w:rsid w:val="00BB2DD6"/>
    <w:rsid w:val="00BB2E23"/>
    <w:rsid w:val="00BB2FB6"/>
    <w:rsid w:val="00BB3064"/>
    <w:rsid w:val="00BB316C"/>
    <w:rsid w:val="00BB365E"/>
    <w:rsid w:val="00BB3E30"/>
    <w:rsid w:val="00BB3F24"/>
    <w:rsid w:val="00BB40BA"/>
    <w:rsid w:val="00BB4323"/>
    <w:rsid w:val="00BB4422"/>
    <w:rsid w:val="00BB4446"/>
    <w:rsid w:val="00BB4745"/>
    <w:rsid w:val="00BB4980"/>
    <w:rsid w:val="00BB4C37"/>
    <w:rsid w:val="00BB4C58"/>
    <w:rsid w:val="00BB5451"/>
    <w:rsid w:val="00BB5801"/>
    <w:rsid w:val="00BB5959"/>
    <w:rsid w:val="00BB5AC3"/>
    <w:rsid w:val="00BB5B16"/>
    <w:rsid w:val="00BB5C02"/>
    <w:rsid w:val="00BB5F80"/>
    <w:rsid w:val="00BB5FE3"/>
    <w:rsid w:val="00BB6424"/>
    <w:rsid w:val="00BB6677"/>
    <w:rsid w:val="00BB6912"/>
    <w:rsid w:val="00BB6928"/>
    <w:rsid w:val="00BB6A6A"/>
    <w:rsid w:val="00BB6BB7"/>
    <w:rsid w:val="00BB6D7A"/>
    <w:rsid w:val="00BB7295"/>
    <w:rsid w:val="00BB758E"/>
    <w:rsid w:val="00BB7671"/>
    <w:rsid w:val="00BB7CCA"/>
    <w:rsid w:val="00BB7CDB"/>
    <w:rsid w:val="00BB7D10"/>
    <w:rsid w:val="00BB7E0A"/>
    <w:rsid w:val="00BB7F21"/>
    <w:rsid w:val="00BC02A3"/>
    <w:rsid w:val="00BC057D"/>
    <w:rsid w:val="00BC0630"/>
    <w:rsid w:val="00BC0D17"/>
    <w:rsid w:val="00BC0DEF"/>
    <w:rsid w:val="00BC12B3"/>
    <w:rsid w:val="00BC1430"/>
    <w:rsid w:val="00BC1501"/>
    <w:rsid w:val="00BC157E"/>
    <w:rsid w:val="00BC1687"/>
    <w:rsid w:val="00BC183F"/>
    <w:rsid w:val="00BC1DE0"/>
    <w:rsid w:val="00BC2241"/>
    <w:rsid w:val="00BC24B8"/>
    <w:rsid w:val="00BC255E"/>
    <w:rsid w:val="00BC2606"/>
    <w:rsid w:val="00BC27D7"/>
    <w:rsid w:val="00BC2A4A"/>
    <w:rsid w:val="00BC2F68"/>
    <w:rsid w:val="00BC2FCC"/>
    <w:rsid w:val="00BC3119"/>
    <w:rsid w:val="00BC342A"/>
    <w:rsid w:val="00BC3482"/>
    <w:rsid w:val="00BC3762"/>
    <w:rsid w:val="00BC3998"/>
    <w:rsid w:val="00BC39E0"/>
    <w:rsid w:val="00BC39F9"/>
    <w:rsid w:val="00BC3A80"/>
    <w:rsid w:val="00BC3D86"/>
    <w:rsid w:val="00BC3EC9"/>
    <w:rsid w:val="00BC4314"/>
    <w:rsid w:val="00BC4328"/>
    <w:rsid w:val="00BC4360"/>
    <w:rsid w:val="00BC4485"/>
    <w:rsid w:val="00BC44AC"/>
    <w:rsid w:val="00BC4C92"/>
    <w:rsid w:val="00BC4DE9"/>
    <w:rsid w:val="00BC4E62"/>
    <w:rsid w:val="00BC5205"/>
    <w:rsid w:val="00BC52B3"/>
    <w:rsid w:val="00BC5706"/>
    <w:rsid w:val="00BC5997"/>
    <w:rsid w:val="00BC5AA3"/>
    <w:rsid w:val="00BC5B69"/>
    <w:rsid w:val="00BC5D0F"/>
    <w:rsid w:val="00BC5E5B"/>
    <w:rsid w:val="00BC60EC"/>
    <w:rsid w:val="00BC6430"/>
    <w:rsid w:val="00BC6A12"/>
    <w:rsid w:val="00BC6AB8"/>
    <w:rsid w:val="00BC6B6A"/>
    <w:rsid w:val="00BC6DF1"/>
    <w:rsid w:val="00BC6EAF"/>
    <w:rsid w:val="00BC6FA3"/>
    <w:rsid w:val="00BC71F8"/>
    <w:rsid w:val="00BC72D4"/>
    <w:rsid w:val="00BC74A2"/>
    <w:rsid w:val="00BC792A"/>
    <w:rsid w:val="00BC79A8"/>
    <w:rsid w:val="00BC7A2B"/>
    <w:rsid w:val="00BC7C29"/>
    <w:rsid w:val="00BC7D98"/>
    <w:rsid w:val="00BD0352"/>
    <w:rsid w:val="00BD0449"/>
    <w:rsid w:val="00BD04DC"/>
    <w:rsid w:val="00BD066C"/>
    <w:rsid w:val="00BD0963"/>
    <w:rsid w:val="00BD0DB2"/>
    <w:rsid w:val="00BD0E0C"/>
    <w:rsid w:val="00BD0E1C"/>
    <w:rsid w:val="00BD14E9"/>
    <w:rsid w:val="00BD163F"/>
    <w:rsid w:val="00BD180E"/>
    <w:rsid w:val="00BD1A37"/>
    <w:rsid w:val="00BD1CC9"/>
    <w:rsid w:val="00BD2106"/>
    <w:rsid w:val="00BD21A9"/>
    <w:rsid w:val="00BD21B5"/>
    <w:rsid w:val="00BD2220"/>
    <w:rsid w:val="00BD255A"/>
    <w:rsid w:val="00BD2D7E"/>
    <w:rsid w:val="00BD2D96"/>
    <w:rsid w:val="00BD3150"/>
    <w:rsid w:val="00BD31AC"/>
    <w:rsid w:val="00BD322E"/>
    <w:rsid w:val="00BD330B"/>
    <w:rsid w:val="00BD33B6"/>
    <w:rsid w:val="00BD33D5"/>
    <w:rsid w:val="00BD3690"/>
    <w:rsid w:val="00BD3915"/>
    <w:rsid w:val="00BD3C2B"/>
    <w:rsid w:val="00BD3CD7"/>
    <w:rsid w:val="00BD42F2"/>
    <w:rsid w:val="00BD443E"/>
    <w:rsid w:val="00BD4987"/>
    <w:rsid w:val="00BD4A4B"/>
    <w:rsid w:val="00BD4B91"/>
    <w:rsid w:val="00BD4CD4"/>
    <w:rsid w:val="00BD4E56"/>
    <w:rsid w:val="00BD56FC"/>
    <w:rsid w:val="00BD5A63"/>
    <w:rsid w:val="00BD5B74"/>
    <w:rsid w:val="00BD5EF2"/>
    <w:rsid w:val="00BD5FCD"/>
    <w:rsid w:val="00BD6176"/>
    <w:rsid w:val="00BD61A1"/>
    <w:rsid w:val="00BD6CA3"/>
    <w:rsid w:val="00BD6E60"/>
    <w:rsid w:val="00BD6F39"/>
    <w:rsid w:val="00BD7117"/>
    <w:rsid w:val="00BD7962"/>
    <w:rsid w:val="00BD7E71"/>
    <w:rsid w:val="00BD7EED"/>
    <w:rsid w:val="00BE032C"/>
    <w:rsid w:val="00BE038B"/>
    <w:rsid w:val="00BE0471"/>
    <w:rsid w:val="00BE0510"/>
    <w:rsid w:val="00BE0696"/>
    <w:rsid w:val="00BE0899"/>
    <w:rsid w:val="00BE0978"/>
    <w:rsid w:val="00BE09D8"/>
    <w:rsid w:val="00BE0CAB"/>
    <w:rsid w:val="00BE0D2C"/>
    <w:rsid w:val="00BE1099"/>
    <w:rsid w:val="00BE1127"/>
    <w:rsid w:val="00BE112E"/>
    <w:rsid w:val="00BE11AF"/>
    <w:rsid w:val="00BE13D7"/>
    <w:rsid w:val="00BE1484"/>
    <w:rsid w:val="00BE1698"/>
    <w:rsid w:val="00BE177E"/>
    <w:rsid w:val="00BE1CC6"/>
    <w:rsid w:val="00BE1D17"/>
    <w:rsid w:val="00BE1E7A"/>
    <w:rsid w:val="00BE1F23"/>
    <w:rsid w:val="00BE2131"/>
    <w:rsid w:val="00BE216E"/>
    <w:rsid w:val="00BE24BA"/>
    <w:rsid w:val="00BE265A"/>
    <w:rsid w:val="00BE2668"/>
    <w:rsid w:val="00BE27CF"/>
    <w:rsid w:val="00BE2C61"/>
    <w:rsid w:val="00BE2E18"/>
    <w:rsid w:val="00BE2E26"/>
    <w:rsid w:val="00BE2E56"/>
    <w:rsid w:val="00BE2EC5"/>
    <w:rsid w:val="00BE3742"/>
    <w:rsid w:val="00BE3883"/>
    <w:rsid w:val="00BE3ADE"/>
    <w:rsid w:val="00BE3B31"/>
    <w:rsid w:val="00BE3C55"/>
    <w:rsid w:val="00BE3C93"/>
    <w:rsid w:val="00BE3F7B"/>
    <w:rsid w:val="00BE400B"/>
    <w:rsid w:val="00BE432E"/>
    <w:rsid w:val="00BE43A9"/>
    <w:rsid w:val="00BE450C"/>
    <w:rsid w:val="00BE45C4"/>
    <w:rsid w:val="00BE490D"/>
    <w:rsid w:val="00BE4C87"/>
    <w:rsid w:val="00BE4E48"/>
    <w:rsid w:val="00BE5116"/>
    <w:rsid w:val="00BE5563"/>
    <w:rsid w:val="00BE5720"/>
    <w:rsid w:val="00BE5D2A"/>
    <w:rsid w:val="00BE60F8"/>
    <w:rsid w:val="00BE616D"/>
    <w:rsid w:val="00BE65C8"/>
    <w:rsid w:val="00BE67A1"/>
    <w:rsid w:val="00BE67CE"/>
    <w:rsid w:val="00BE6942"/>
    <w:rsid w:val="00BE69E5"/>
    <w:rsid w:val="00BE69E7"/>
    <w:rsid w:val="00BE6B60"/>
    <w:rsid w:val="00BE6B9D"/>
    <w:rsid w:val="00BE6EC6"/>
    <w:rsid w:val="00BE73A3"/>
    <w:rsid w:val="00BE7D3C"/>
    <w:rsid w:val="00BF009E"/>
    <w:rsid w:val="00BF040C"/>
    <w:rsid w:val="00BF0599"/>
    <w:rsid w:val="00BF0750"/>
    <w:rsid w:val="00BF07EC"/>
    <w:rsid w:val="00BF0A8F"/>
    <w:rsid w:val="00BF0DEB"/>
    <w:rsid w:val="00BF0ECE"/>
    <w:rsid w:val="00BF0FF3"/>
    <w:rsid w:val="00BF1154"/>
    <w:rsid w:val="00BF1A54"/>
    <w:rsid w:val="00BF1AEC"/>
    <w:rsid w:val="00BF1F45"/>
    <w:rsid w:val="00BF216E"/>
    <w:rsid w:val="00BF21A4"/>
    <w:rsid w:val="00BF220D"/>
    <w:rsid w:val="00BF235C"/>
    <w:rsid w:val="00BF2576"/>
    <w:rsid w:val="00BF27EE"/>
    <w:rsid w:val="00BF288B"/>
    <w:rsid w:val="00BF2AD7"/>
    <w:rsid w:val="00BF2B5C"/>
    <w:rsid w:val="00BF2BD2"/>
    <w:rsid w:val="00BF2EF1"/>
    <w:rsid w:val="00BF318D"/>
    <w:rsid w:val="00BF3361"/>
    <w:rsid w:val="00BF34AF"/>
    <w:rsid w:val="00BF35C5"/>
    <w:rsid w:val="00BF3606"/>
    <w:rsid w:val="00BF37F0"/>
    <w:rsid w:val="00BF3C11"/>
    <w:rsid w:val="00BF3C7E"/>
    <w:rsid w:val="00BF3E83"/>
    <w:rsid w:val="00BF44E3"/>
    <w:rsid w:val="00BF46D5"/>
    <w:rsid w:val="00BF4A9D"/>
    <w:rsid w:val="00BF4BA5"/>
    <w:rsid w:val="00BF4C18"/>
    <w:rsid w:val="00BF4DE9"/>
    <w:rsid w:val="00BF4DF0"/>
    <w:rsid w:val="00BF4F7E"/>
    <w:rsid w:val="00BF54DC"/>
    <w:rsid w:val="00BF5899"/>
    <w:rsid w:val="00BF5A04"/>
    <w:rsid w:val="00BF5CD9"/>
    <w:rsid w:val="00BF5E24"/>
    <w:rsid w:val="00BF5FEB"/>
    <w:rsid w:val="00BF6214"/>
    <w:rsid w:val="00BF6271"/>
    <w:rsid w:val="00BF63BE"/>
    <w:rsid w:val="00BF6887"/>
    <w:rsid w:val="00BF697E"/>
    <w:rsid w:val="00BF6C05"/>
    <w:rsid w:val="00BF6CB6"/>
    <w:rsid w:val="00BF6F11"/>
    <w:rsid w:val="00BF7480"/>
    <w:rsid w:val="00BF761B"/>
    <w:rsid w:val="00BF772E"/>
    <w:rsid w:val="00BF784A"/>
    <w:rsid w:val="00BF78CC"/>
    <w:rsid w:val="00BF7EB2"/>
    <w:rsid w:val="00BF7F9C"/>
    <w:rsid w:val="00C000DE"/>
    <w:rsid w:val="00C00732"/>
    <w:rsid w:val="00C00C77"/>
    <w:rsid w:val="00C01832"/>
    <w:rsid w:val="00C02042"/>
    <w:rsid w:val="00C02061"/>
    <w:rsid w:val="00C0211E"/>
    <w:rsid w:val="00C021FA"/>
    <w:rsid w:val="00C02847"/>
    <w:rsid w:val="00C029D7"/>
    <w:rsid w:val="00C029ED"/>
    <w:rsid w:val="00C02A5C"/>
    <w:rsid w:val="00C02AB9"/>
    <w:rsid w:val="00C02B59"/>
    <w:rsid w:val="00C02D32"/>
    <w:rsid w:val="00C02D68"/>
    <w:rsid w:val="00C02EA1"/>
    <w:rsid w:val="00C03308"/>
    <w:rsid w:val="00C03665"/>
    <w:rsid w:val="00C03B32"/>
    <w:rsid w:val="00C03C35"/>
    <w:rsid w:val="00C03D43"/>
    <w:rsid w:val="00C04016"/>
    <w:rsid w:val="00C042E9"/>
    <w:rsid w:val="00C0460C"/>
    <w:rsid w:val="00C04841"/>
    <w:rsid w:val="00C04AEA"/>
    <w:rsid w:val="00C04DFA"/>
    <w:rsid w:val="00C04F06"/>
    <w:rsid w:val="00C05353"/>
    <w:rsid w:val="00C0540F"/>
    <w:rsid w:val="00C05857"/>
    <w:rsid w:val="00C058D8"/>
    <w:rsid w:val="00C05D1F"/>
    <w:rsid w:val="00C05D81"/>
    <w:rsid w:val="00C05E15"/>
    <w:rsid w:val="00C061E1"/>
    <w:rsid w:val="00C068E3"/>
    <w:rsid w:val="00C0692D"/>
    <w:rsid w:val="00C069B5"/>
    <w:rsid w:val="00C06AC5"/>
    <w:rsid w:val="00C06E56"/>
    <w:rsid w:val="00C06EDE"/>
    <w:rsid w:val="00C071EC"/>
    <w:rsid w:val="00C07210"/>
    <w:rsid w:val="00C074EA"/>
    <w:rsid w:val="00C0760C"/>
    <w:rsid w:val="00C07666"/>
    <w:rsid w:val="00C0799A"/>
    <w:rsid w:val="00C07B2C"/>
    <w:rsid w:val="00C10095"/>
    <w:rsid w:val="00C1030F"/>
    <w:rsid w:val="00C10916"/>
    <w:rsid w:val="00C10B18"/>
    <w:rsid w:val="00C10B5C"/>
    <w:rsid w:val="00C1108D"/>
    <w:rsid w:val="00C1133C"/>
    <w:rsid w:val="00C11B1A"/>
    <w:rsid w:val="00C11C24"/>
    <w:rsid w:val="00C11C27"/>
    <w:rsid w:val="00C12067"/>
    <w:rsid w:val="00C122C0"/>
    <w:rsid w:val="00C12836"/>
    <w:rsid w:val="00C128F6"/>
    <w:rsid w:val="00C129DC"/>
    <w:rsid w:val="00C12CF8"/>
    <w:rsid w:val="00C12E1C"/>
    <w:rsid w:val="00C130C4"/>
    <w:rsid w:val="00C13101"/>
    <w:rsid w:val="00C132FE"/>
    <w:rsid w:val="00C13457"/>
    <w:rsid w:val="00C13655"/>
    <w:rsid w:val="00C1365A"/>
    <w:rsid w:val="00C13A66"/>
    <w:rsid w:val="00C13AE8"/>
    <w:rsid w:val="00C13BCD"/>
    <w:rsid w:val="00C13C90"/>
    <w:rsid w:val="00C13DAF"/>
    <w:rsid w:val="00C13E8E"/>
    <w:rsid w:val="00C1457E"/>
    <w:rsid w:val="00C147B5"/>
    <w:rsid w:val="00C1502D"/>
    <w:rsid w:val="00C1505F"/>
    <w:rsid w:val="00C15419"/>
    <w:rsid w:val="00C1569D"/>
    <w:rsid w:val="00C1579A"/>
    <w:rsid w:val="00C15F6B"/>
    <w:rsid w:val="00C16041"/>
    <w:rsid w:val="00C160B5"/>
    <w:rsid w:val="00C16470"/>
    <w:rsid w:val="00C164C8"/>
    <w:rsid w:val="00C16658"/>
    <w:rsid w:val="00C16769"/>
    <w:rsid w:val="00C168EF"/>
    <w:rsid w:val="00C16A51"/>
    <w:rsid w:val="00C16A71"/>
    <w:rsid w:val="00C16AF1"/>
    <w:rsid w:val="00C16DDE"/>
    <w:rsid w:val="00C172AC"/>
    <w:rsid w:val="00C173F0"/>
    <w:rsid w:val="00C17817"/>
    <w:rsid w:val="00C179C0"/>
    <w:rsid w:val="00C17B3B"/>
    <w:rsid w:val="00C17BA9"/>
    <w:rsid w:val="00C200F7"/>
    <w:rsid w:val="00C2046E"/>
    <w:rsid w:val="00C20634"/>
    <w:rsid w:val="00C20663"/>
    <w:rsid w:val="00C206FE"/>
    <w:rsid w:val="00C2093F"/>
    <w:rsid w:val="00C21046"/>
    <w:rsid w:val="00C21351"/>
    <w:rsid w:val="00C21532"/>
    <w:rsid w:val="00C21844"/>
    <w:rsid w:val="00C21B6C"/>
    <w:rsid w:val="00C21C3A"/>
    <w:rsid w:val="00C21D5A"/>
    <w:rsid w:val="00C221B2"/>
    <w:rsid w:val="00C222C4"/>
    <w:rsid w:val="00C2270B"/>
    <w:rsid w:val="00C22733"/>
    <w:rsid w:val="00C2273E"/>
    <w:rsid w:val="00C227ED"/>
    <w:rsid w:val="00C22807"/>
    <w:rsid w:val="00C228CD"/>
    <w:rsid w:val="00C22BE3"/>
    <w:rsid w:val="00C22C3E"/>
    <w:rsid w:val="00C22E50"/>
    <w:rsid w:val="00C23231"/>
    <w:rsid w:val="00C23295"/>
    <w:rsid w:val="00C236BE"/>
    <w:rsid w:val="00C2432E"/>
    <w:rsid w:val="00C24B76"/>
    <w:rsid w:val="00C24CD6"/>
    <w:rsid w:val="00C24EF2"/>
    <w:rsid w:val="00C25482"/>
    <w:rsid w:val="00C2559C"/>
    <w:rsid w:val="00C25751"/>
    <w:rsid w:val="00C25778"/>
    <w:rsid w:val="00C25B4F"/>
    <w:rsid w:val="00C25F4C"/>
    <w:rsid w:val="00C26359"/>
    <w:rsid w:val="00C263D4"/>
    <w:rsid w:val="00C267ED"/>
    <w:rsid w:val="00C269D3"/>
    <w:rsid w:val="00C26F03"/>
    <w:rsid w:val="00C2747B"/>
    <w:rsid w:val="00C27536"/>
    <w:rsid w:val="00C27D0B"/>
    <w:rsid w:val="00C27F94"/>
    <w:rsid w:val="00C3000B"/>
    <w:rsid w:val="00C30019"/>
    <w:rsid w:val="00C300D5"/>
    <w:rsid w:val="00C30157"/>
    <w:rsid w:val="00C3047E"/>
    <w:rsid w:val="00C309C2"/>
    <w:rsid w:val="00C30E50"/>
    <w:rsid w:val="00C30E8D"/>
    <w:rsid w:val="00C30EB3"/>
    <w:rsid w:val="00C30F4D"/>
    <w:rsid w:val="00C30FF5"/>
    <w:rsid w:val="00C314FA"/>
    <w:rsid w:val="00C31541"/>
    <w:rsid w:val="00C31789"/>
    <w:rsid w:val="00C31916"/>
    <w:rsid w:val="00C320E7"/>
    <w:rsid w:val="00C3244F"/>
    <w:rsid w:val="00C32704"/>
    <w:rsid w:val="00C32707"/>
    <w:rsid w:val="00C32716"/>
    <w:rsid w:val="00C329FD"/>
    <w:rsid w:val="00C32EF1"/>
    <w:rsid w:val="00C32F73"/>
    <w:rsid w:val="00C334F7"/>
    <w:rsid w:val="00C33655"/>
    <w:rsid w:val="00C3367B"/>
    <w:rsid w:val="00C336C7"/>
    <w:rsid w:val="00C33788"/>
    <w:rsid w:val="00C337C9"/>
    <w:rsid w:val="00C33832"/>
    <w:rsid w:val="00C33E2D"/>
    <w:rsid w:val="00C34187"/>
    <w:rsid w:val="00C341D0"/>
    <w:rsid w:val="00C34235"/>
    <w:rsid w:val="00C343FC"/>
    <w:rsid w:val="00C344D5"/>
    <w:rsid w:val="00C34773"/>
    <w:rsid w:val="00C34A8B"/>
    <w:rsid w:val="00C34B12"/>
    <w:rsid w:val="00C34E02"/>
    <w:rsid w:val="00C351D6"/>
    <w:rsid w:val="00C351D8"/>
    <w:rsid w:val="00C352B1"/>
    <w:rsid w:val="00C352DD"/>
    <w:rsid w:val="00C3534B"/>
    <w:rsid w:val="00C357ED"/>
    <w:rsid w:val="00C35814"/>
    <w:rsid w:val="00C35905"/>
    <w:rsid w:val="00C35A57"/>
    <w:rsid w:val="00C35A83"/>
    <w:rsid w:val="00C35D48"/>
    <w:rsid w:val="00C35FFE"/>
    <w:rsid w:val="00C3632A"/>
    <w:rsid w:val="00C3658F"/>
    <w:rsid w:val="00C36A07"/>
    <w:rsid w:val="00C36B24"/>
    <w:rsid w:val="00C36D5D"/>
    <w:rsid w:val="00C37108"/>
    <w:rsid w:val="00C37B33"/>
    <w:rsid w:val="00C37E11"/>
    <w:rsid w:val="00C37E9B"/>
    <w:rsid w:val="00C40004"/>
    <w:rsid w:val="00C400E7"/>
    <w:rsid w:val="00C4056E"/>
    <w:rsid w:val="00C40600"/>
    <w:rsid w:val="00C407D1"/>
    <w:rsid w:val="00C4099C"/>
    <w:rsid w:val="00C40A03"/>
    <w:rsid w:val="00C40A19"/>
    <w:rsid w:val="00C40A4F"/>
    <w:rsid w:val="00C4100E"/>
    <w:rsid w:val="00C41131"/>
    <w:rsid w:val="00C41232"/>
    <w:rsid w:val="00C414E3"/>
    <w:rsid w:val="00C4179C"/>
    <w:rsid w:val="00C41D10"/>
    <w:rsid w:val="00C42156"/>
    <w:rsid w:val="00C42350"/>
    <w:rsid w:val="00C42367"/>
    <w:rsid w:val="00C424C2"/>
    <w:rsid w:val="00C42708"/>
    <w:rsid w:val="00C427B5"/>
    <w:rsid w:val="00C42826"/>
    <w:rsid w:val="00C433DF"/>
    <w:rsid w:val="00C435FC"/>
    <w:rsid w:val="00C43AC3"/>
    <w:rsid w:val="00C43C8B"/>
    <w:rsid w:val="00C43D2F"/>
    <w:rsid w:val="00C43D85"/>
    <w:rsid w:val="00C43E62"/>
    <w:rsid w:val="00C43F68"/>
    <w:rsid w:val="00C44530"/>
    <w:rsid w:val="00C4459F"/>
    <w:rsid w:val="00C448BB"/>
    <w:rsid w:val="00C44A20"/>
    <w:rsid w:val="00C44D89"/>
    <w:rsid w:val="00C44FC0"/>
    <w:rsid w:val="00C4500D"/>
    <w:rsid w:val="00C450DA"/>
    <w:rsid w:val="00C4521E"/>
    <w:rsid w:val="00C45676"/>
    <w:rsid w:val="00C4573E"/>
    <w:rsid w:val="00C45A89"/>
    <w:rsid w:val="00C45B12"/>
    <w:rsid w:val="00C45F4C"/>
    <w:rsid w:val="00C45F97"/>
    <w:rsid w:val="00C46013"/>
    <w:rsid w:val="00C4603E"/>
    <w:rsid w:val="00C460A4"/>
    <w:rsid w:val="00C4619C"/>
    <w:rsid w:val="00C4622F"/>
    <w:rsid w:val="00C46403"/>
    <w:rsid w:val="00C468B9"/>
    <w:rsid w:val="00C46AD7"/>
    <w:rsid w:val="00C47099"/>
    <w:rsid w:val="00C47226"/>
    <w:rsid w:val="00C47441"/>
    <w:rsid w:val="00C4745B"/>
    <w:rsid w:val="00C47991"/>
    <w:rsid w:val="00C47E94"/>
    <w:rsid w:val="00C47FE6"/>
    <w:rsid w:val="00C5001B"/>
    <w:rsid w:val="00C500AE"/>
    <w:rsid w:val="00C50467"/>
    <w:rsid w:val="00C50807"/>
    <w:rsid w:val="00C5082F"/>
    <w:rsid w:val="00C5087C"/>
    <w:rsid w:val="00C51098"/>
    <w:rsid w:val="00C5156D"/>
    <w:rsid w:val="00C515C9"/>
    <w:rsid w:val="00C518B2"/>
    <w:rsid w:val="00C51A84"/>
    <w:rsid w:val="00C51A87"/>
    <w:rsid w:val="00C529C9"/>
    <w:rsid w:val="00C52BFD"/>
    <w:rsid w:val="00C52EC6"/>
    <w:rsid w:val="00C52F2C"/>
    <w:rsid w:val="00C5308A"/>
    <w:rsid w:val="00C535B7"/>
    <w:rsid w:val="00C535D0"/>
    <w:rsid w:val="00C53655"/>
    <w:rsid w:val="00C53A34"/>
    <w:rsid w:val="00C53B80"/>
    <w:rsid w:val="00C53B87"/>
    <w:rsid w:val="00C54087"/>
    <w:rsid w:val="00C54703"/>
    <w:rsid w:val="00C547BC"/>
    <w:rsid w:val="00C54A84"/>
    <w:rsid w:val="00C54B3C"/>
    <w:rsid w:val="00C54E2F"/>
    <w:rsid w:val="00C5504C"/>
    <w:rsid w:val="00C5536B"/>
    <w:rsid w:val="00C55474"/>
    <w:rsid w:val="00C55484"/>
    <w:rsid w:val="00C555CA"/>
    <w:rsid w:val="00C55A7D"/>
    <w:rsid w:val="00C55BA1"/>
    <w:rsid w:val="00C55D17"/>
    <w:rsid w:val="00C55DD3"/>
    <w:rsid w:val="00C560A6"/>
    <w:rsid w:val="00C561A8"/>
    <w:rsid w:val="00C56325"/>
    <w:rsid w:val="00C568DA"/>
    <w:rsid w:val="00C568ED"/>
    <w:rsid w:val="00C56B02"/>
    <w:rsid w:val="00C56CAE"/>
    <w:rsid w:val="00C56D22"/>
    <w:rsid w:val="00C5713E"/>
    <w:rsid w:val="00C57249"/>
    <w:rsid w:val="00C57278"/>
    <w:rsid w:val="00C573CE"/>
    <w:rsid w:val="00C57668"/>
    <w:rsid w:val="00C5779A"/>
    <w:rsid w:val="00C57BB4"/>
    <w:rsid w:val="00C57DFA"/>
    <w:rsid w:val="00C60124"/>
    <w:rsid w:val="00C601C6"/>
    <w:rsid w:val="00C60852"/>
    <w:rsid w:val="00C60BF9"/>
    <w:rsid w:val="00C60C5C"/>
    <w:rsid w:val="00C60D13"/>
    <w:rsid w:val="00C60F67"/>
    <w:rsid w:val="00C612BA"/>
    <w:rsid w:val="00C6140D"/>
    <w:rsid w:val="00C61495"/>
    <w:rsid w:val="00C61727"/>
    <w:rsid w:val="00C61D40"/>
    <w:rsid w:val="00C62199"/>
    <w:rsid w:val="00C62448"/>
    <w:rsid w:val="00C624C3"/>
    <w:rsid w:val="00C626CE"/>
    <w:rsid w:val="00C62936"/>
    <w:rsid w:val="00C62FA4"/>
    <w:rsid w:val="00C63269"/>
    <w:rsid w:val="00C633DB"/>
    <w:rsid w:val="00C63707"/>
    <w:rsid w:val="00C63769"/>
    <w:rsid w:val="00C63C10"/>
    <w:rsid w:val="00C63F5B"/>
    <w:rsid w:val="00C64037"/>
    <w:rsid w:val="00C641AA"/>
    <w:rsid w:val="00C64217"/>
    <w:rsid w:val="00C64240"/>
    <w:rsid w:val="00C643D9"/>
    <w:rsid w:val="00C64477"/>
    <w:rsid w:val="00C6450C"/>
    <w:rsid w:val="00C64574"/>
    <w:rsid w:val="00C645B3"/>
    <w:rsid w:val="00C646A8"/>
    <w:rsid w:val="00C64A73"/>
    <w:rsid w:val="00C64D3E"/>
    <w:rsid w:val="00C64EF1"/>
    <w:rsid w:val="00C652EA"/>
    <w:rsid w:val="00C65514"/>
    <w:rsid w:val="00C65571"/>
    <w:rsid w:val="00C65960"/>
    <w:rsid w:val="00C65FA8"/>
    <w:rsid w:val="00C6611A"/>
    <w:rsid w:val="00C66155"/>
    <w:rsid w:val="00C66479"/>
    <w:rsid w:val="00C664A5"/>
    <w:rsid w:val="00C66521"/>
    <w:rsid w:val="00C665F6"/>
    <w:rsid w:val="00C66E13"/>
    <w:rsid w:val="00C6728A"/>
    <w:rsid w:val="00C675B6"/>
    <w:rsid w:val="00C67C2F"/>
    <w:rsid w:val="00C67C48"/>
    <w:rsid w:val="00C67E69"/>
    <w:rsid w:val="00C67F8D"/>
    <w:rsid w:val="00C70146"/>
    <w:rsid w:val="00C702C0"/>
    <w:rsid w:val="00C7037F"/>
    <w:rsid w:val="00C704CC"/>
    <w:rsid w:val="00C70609"/>
    <w:rsid w:val="00C707F4"/>
    <w:rsid w:val="00C70BD9"/>
    <w:rsid w:val="00C70CF9"/>
    <w:rsid w:val="00C70F66"/>
    <w:rsid w:val="00C70FDC"/>
    <w:rsid w:val="00C70FE4"/>
    <w:rsid w:val="00C712C3"/>
    <w:rsid w:val="00C713BE"/>
    <w:rsid w:val="00C714BA"/>
    <w:rsid w:val="00C71568"/>
    <w:rsid w:val="00C71BED"/>
    <w:rsid w:val="00C71D3F"/>
    <w:rsid w:val="00C71D9B"/>
    <w:rsid w:val="00C71ED7"/>
    <w:rsid w:val="00C72023"/>
    <w:rsid w:val="00C72107"/>
    <w:rsid w:val="00C721B3"/>
    <w:rsid w:val="00C72454"/>
    <w:rsid w:val="00C72688"/>
    <w:rsid w:val="00C72694"/>
    <w:rsid w:val="00C726A7"/>
    <w:rsid w:val="00C72CA2"/>
    <w:rsid w:val="00C72EE9"/>
    <w:rsid w:val="00C73058"/>
    <w:rsid w:val="00C73074"/>
    <w:rsid w:val="00C73149"/>
    <w:rsid w:val="00C7333E"/>
    <w:rsid w:val="00C733C9"/>
    <w:rsid w:val="00C735C9"/>
    <w:rsid w:val="00C73616"/>
    <w:rsid w:val="00C73716"/>
    <w:rsid w:val="00C73D7C"/>
    <w:rsid w:val="00C73F5F"/>
    <w:rsid w:val="00C73FA3"/>
    <w:rsid w:val="00C74485"/>
    <w:rsid w:val="00C7451B"/>
    <w:rsid w:val="00C74AF4"/>
    <w:rsid w:val="00C74B16"/>
    <w:rsid w:val="00C74FF9"/>
    <w:rsid w:val="00C7513C"/>
    <w:rsid w:val="00C7566A"/>
    <w:rsid w:val="00C758CE"/>
    <w:rsid w:val="00C75958"/>
    <w:rsid w:val="00C759C3"/>
    <w:rsid w:val="00C75EEC"/>
    <w:rsid w:val="00C763B0"/>
    <w:rsid w:val="00C76CA9"/>
    <w:rsid w:val="00C76D87"/>
    <w:rsid w:val="00C76D88"/>
    <w:rsid w:val="00C76EA7"/>
    <w:rsid w:val="00C7727B"/>
    <w:rsid w:val="00C773E5"/>
    <w:rsid w:val="00C77452"/>
    <w:rsid w:val="00C7786B"/>
    <w:rsid w:val="00C778BF"/>
    <w:rsid w:val="00C77A11"/>
    <w:rsid w:val="00C77B8B"/>
    <w:rsid w:val="00C77DA0"/>
    <w:rsid w:val="00C8006E"/>
    <w:rsid w:val="00C80965"/>
    <w:rsid w:val="00C80A36"/>
    <w:rsid w:val="00C80EF0"/>
    <w:rsid w:val="00C80FC9"/>
    <w:rsid w:val="00C811FB"/>
    <w:rsid w:val="00C812DE"/>
    <w:rsid w:val="00C814AF"/>
    <w:rsid w:val="00C81606"/>
    <w:rsid w:val="00C81618"/>
    <w:rsid w:val="00C8173A"/>
    <w:rsid w:val="00C81943"/>
    <w:rsid w:val="00C81B69"/>
    <w:rsid w:val="00C81BD5"/>
    <w:rsid w:val="00C81C14"/>
    <w:rsid w:val="00C82566"/>
    <w:rsid w:val="00C82BB3"/>
    <w:rsid w:val="00C82F08"/>
    <w:rsid w:val="00C82F4D"/>
    <w:rsid w:val="00C83060"/>
    <w:rsid w:val="00C830A5"/>
    <w:rsid w:val="00C830C6"/>
    <w:rsid w:val="00C83188"/>
    <w:rsid w:val="00C83497"/>
    <w:rsid w:val="00C834BE"/>
    <w:rsid w:val="00C8381F"/>
    <w:rsid w:val="00C838C4"/>
    <w:rsid w:val="00C839C1"/>
    <w:rsid w:val="00C83B56"/>
    <w:rsid w:val="00C83CEA"/>
    <w:rsid w:val="00C83EB9"/>
    <w:rsid w:val="00C83F75"/>
    <w:rsid w:val="00C8415C"/>
    <w:rsid w:val="00C8453B"/>
    <w:rsid w:val="00C84749"/>
    <w:rsid w:val="00C8487F"/>
    <w:rsid w:val="00C848BB"/>
    <w:rsid w:val="00C848C3"/>
    <w:rsid w:val="00C84D79"/>
    <w:rsid w:val="00C84DC4"/>
    <w:rsid w:val="00C84E5C"/>
    <w:rsid w:val="00C84F93"/>
    <w:rsid w:val="00C84F9B"/>
    <w:rsid w:val="00C84FB9"/>
    <w:rsid w:val="00C85198"/>
    <w:rsid w:val="00C85262"/>
    <w:rsid w:val="00C8577F"/>
    <w:rsid w:val="00C85807"/>
    <w:rsid w:val="00C85832"/>
    <w:rsid w:val="00C85900"/>
    <w:rsid w:val="00C85AB8"/>
    <w:rsid w:val="00C85AE3"/>
    <w:rsid w:val="00C85E8F"/>
    <w:rsid w:val="00C85FC2"/>
    <w:rsid w:val="00C86004"/>
    <w:rsid w:val="00C8642E"/>
    <w:rsid w:val="00C86649"/>
    <w:rsid w:val="00C86A72"/>
    <w:rsid w:val="00C86BD1"/>
    <w:rsid w:val="00C8711E"/>
    <w:rsid w:val="00C87416"/>
    <w:rsid w:val="00C8785C"/>
    <w:rsid w:val="00C87C35"/>
    <w:rsid w:val="00C87E2E"/>
    <w:rsid w:val="00C87E97"/>
    <w:rsid w:val="00C87EC8"/>
    <w:rsid w:val="00C87F0D"/>
    <w:rsid w:val="00C90581"/>
    <w:rsid w:val="00C90A86"/>
    <w:rsid w:val="00C90F5E"/>
    <w:rsid w:val="00C91117"/>
    <w:rsid w:val="00C911B8"/>
    <w:rsid w:val="00C91367"/>
    <w:rsid w:val="00C917CA"/>
    <w:rsid w:val="00C91CB1"/>
    <w:rsid w:val="00C91CC2"/>
    <w:rsid w:val="00C91D8F"/>
    <w:rsid w:val="00C9215B"/>
    <w:rsid w:val="00C92365"/>
    <w:rsid w:val="00C923E7"/>
    <w:rsid w:val="00C9275E"/>
    <w:rsid w:val="00C927E0"/>
    <w:rsid w:val="00C92854"/>
    <w:rsid w:val="00C92D67"/>
    <w:rsid w:val="00C92DCD"/>
    <w:rsid w:val="00C92E82"/>
    <w:rsid w:val="00C9333C"/>
    <w:rsid w:val="00C93424"/>
    <w:rsid w:val="00C93737"/>
    <w:rsid w:val="00C93EF2"/>
    <w:rsid w:val="00C93F86"/>
    <w:rsid w:val="00C93FA1"/>
    <w:rsid w:val="00C94146"/>
    <w:rsid w:val="00C94363"/>
    <w:rsid w:val="00C94470"/>
    <w:rsid w:val="00C94796"/>
    <w:rsid w:val="00C94CC9"/>
    <w:rsid w:val="00C94E76"/>
    <w:rsid w:val="00C94F1A"/>
    <w:rsid w:val="00C952FB"/>
    <w:rsid w:val="00C958AD"/>
    <w:rsid w:val="00C9597D"/>
    <w:rsid w:val="00C95C44"/>
    <w:rsid w:val="00C95E27"/>
    <w:rsid w:val="00C95EBB"/>
    <w:rsid w:val="00C9631A"/>
    <w:rsid w:val="00C96643"/>
    <w:rsid w:val="00C966FF"/>
    <w:rsid w:val="00C9676D"/>
    <w:rsid w:val="00C96D9E"/>
    <w:rsid w:val="00C97220"/>
    <w:rsid w:val="00C97E87"/>
    <w:rsid w:val="00CA0054"/>
    <w:rsid w:val="00CA00F4"/>
    <w:rsid w:val="00CA04CB"/>
    <w:rsid w:val="00CA0B8D"/>
    <w:rsid w:val="00CA0DBE"/>
    <w:rsid w:val="00CA0E03"/>
    <w:rsid w:val="00CA0F7A"/>
    <w:rsid w:val="00CA1100"/>
    <w:rsid w:val="00CA1225"/>
    <w:rsid w:val="00CA12A1"/>
    <w:rsid w:val="00CA12FB"/>
    <w:rsid w:val="00CA14F1"/>
    <w:rsid w:val="00CA15FD"/>
    <w:rsid w:val="00CA16CB"/>
    <w:rsid w:val="00CA1822"/>
    <w:rsid w:val="00CA202C"/>
    <w:rsid w:val="00CA2040"/>
    <w:rsid w:val="00CA204E"/>
    <w:rsid w:val="00CA2060"/>
    <w:rsid w:val="00CA21B9"/>
    <w:rsid w:val="00CA24D3"/>
    <w:rsid w:val="00CA2EDB"/>
    <w:rsid w:val="00CA2F50"/>
    <w:rsid w:val="00CA2F63"/>
    <w:rsid w:val="00CA2FE2"/>
    <w:rsid w:val="00CA3906"/>
    <w:rsid w:val="00CA3D92"/>
    <w:rsid w:val="00CA3E10"/>
    <w:rsid w:val="00CA3F9F"/>
    <w:rsid w:val="00CA4251"/>
    <w:rsid w:val="00CA4301"/>
    <w:rsid w:val="00CA44EC"/>
    <w:rsid w:val="00CA46BB"/>
    <w:rsid w:val="00CA4A69"/>
    <w:rsid w:val="00CA4B7A"/>
    <w:rsid w:val="00CA4B92"/>
    <w:rsid w:val="00CA5143"/>
    <w:rsid w:val="00CA5534"/>
    <w:rsid w:val="00CA5986"/>
    <w:rsid w:val="00CA5A7C"/>
    <w:rsid w:val="00CA629F"/>
    <w:rsid w:val="00CA638B"/>
    <w:rsid w:val="00CA6741"/>
    <w:rsid w:val="00CA67A2"/>
    <w:rsid w:val="00CA6918"/>
    <w:rsid w:val="00CA6949"/>
    <w:rsid w:val="00CA6AD8"/>
    <w:rsid w:val="00CA6B05"/>
    <w:rsid w:val="00CA6BBD"/>
    <w:rsid w:val="00CA6E67"/>
    <w:rsid w:val="00CA6EF9"/>
    <w:rsid w:val="00CA6FA5"/>
    <w:rsid w:val="00CA7095"/>
    <w:rsid w:val="00CA70F8"/>
    <w:rsid w:val="00CA73A8"/>
    <w:rsid w:val="00CA7573"/>
    <w:rsid w:val="00CA76FC"/>
    <w:rsid w:val="00CA7DE2"/>
    <w:rsid w:val="00CA7EB7"/>
    <w:rsid w:val="00CB0201"/>
    <w:rsid w:val="00CB06EA"/>
    <w:rsid w:val="00CB0A5F"/>
    <w:rsid w:val="00CB0A70"/>
    <w:rsid w:val="00CB0AFB"/>
    <w:rsid w:val="00CB0B79"/>
    <w:rsid w:val="00CB0CA7"/>
    <w:rsid w:val="00CB0E8D"/>
    <w:rsid w:val="00CB0F5C"/>
    <w:rsid w:val="00CB0F89"/>
    <w:rsid w:val="00CB136D"/>
    <w:rsid w:val="00CB1585"/>
    <w:rsid w:val="00CB15F1"/>
    <w:rsid w:val="00CB16E5"/>
    <w:rsid w:val="00CB1818"/>
    <w:rsid w:val="00CB22FE"/>
    <w:rsid w:val="00CB24CD"/>
    <w:rsid w:val="00CB24DB"/>
    <w:rsid w:val="00CB2547"/>
    <w:rsid w:val="00CB267F"/>
    <w:rsid w:val="00CB27EC"/>
    <w:rsid w:val="00CB28EE"/>
    <w:rsid w:val="00CB2A35"/>
    <w:rsid w:val="00CB2AF9"/>
    <w:rsid w:val="00CB2B48"/>
    <w:rsid w:val="00CB2B5B"/>
    <w:rsid w:val="00CB2DCD"/>
    <w:rsid w:val="00CB2E05"/>
    <w:rsid w:val="00CB2FBA"/>
    <w:rsid w:val="00CB31F3"/>
    <w:rsid w:val="00CB3582"/>
    <w:rsid w:val="00CB361F"/>
    <w:rsid w:val="00CB3A28"/>
    <w:rsid w:val="00CB3B76"/>
    <w:rsid w:val="00CB3D40"/>
    <w:rsid w:val="00CB406F"/>
    <w:rsid w:val="00CB4376"/>
    <w:rsid w:val="00CB447C"/>
    <w:rsid w:val="00CB4881"/>
    <w:rsid w:val="00CB4B2C"/>
    <w:rsid w:val="00CB4C1D"/>
    <w:rsid w:val="00CB4C23"/>
    <w:rsid w:val="00CB5277"/>
    <w:rsid w:val="00CB590E"/>
    <w:rsid w:val="00CB5B48"/>
    <w:rsid w:val="00CB5C61"/>
    <w:rsid w:val="00CB5DDC"/>
    <w:rsid w:val="00CB60AB"/>
    <w:rsid w:val="00CB60C3"/>
    <w:rsid w:val="00CB6647"/>
    <w:rsid w:val="00CB664B"/>
    <w:rsid w:val="00CB6A3E"/>
    <w:rsid w:val="00CB6C1B"/>
    <w:rsid w:val="00CB6CA3"/>
    <w:rsid w:val="00CB70D7"/>
    <w:rsid w:val="00CB7290"/>
    <w:rsid w:val="00CB743B"/>
    <w:rsid w:val="00CB7459"/>
    <w:rsid w:val="00CB75E6"/>
    <w:rsid w:val="00CB76E2"/>
    <w:rsid w:val="00CB7999"/>
    <w:rsid w:val="00CB7DD7"/>
    <w:rsid w:val="00CB7F5C"/>
    <w:rsid w:val="00CC0080"/>
    <w:rsid w:val="00CC0188"/>
    <w:rsid w:val="00CC01C4"/>
    <w:rsid w:val="00CC02E1"/>
    <w:rsid w:val="00CC042A"/>
    <w:rsid w:val="00CC071D"/>
    <w:rsid w:val="00CC0B14"/>
    <w:rsid w:val="00CC0BFE"/>
    <w:rsid w:val="00CC12CF"/>
    <w:rsid w:val="00CC1567"/>
    <w:rsid w:val="00CC1578"/>
    <w:rsid w:val="00CC174E"/>
    <w:rsid w:val="00CC1CD5"/>
    <w:rsid w:val="00CC1E92"/>
    <w:rsid w:val="00CC1FF7"/>
    <w:rsid w:val="00CC208D"/>
    <w:rsid w:val="00CC2092"/>
    <w:rsid w:val="00CC2212"/>
    <w:rsid w:val="00CC2406"/>
    <w:rsid w:val="00CC2436"/>
    <w:rsid w:val="00CC268F"/>
    <w:rsid w:val="00CC2885"/>
    <w:rsid w:val="00CC2A36"/>
    <w:rsid w:val="00CC2BEC"/>
    <w:rsid w:val="00CC2C60"/>
    <w:rsid w:val="00CC334A"/>
    <w:rsid w:val="00CC3379"/>
    <w:rsid w:val="00CC35B7"/>
    <w:rsid w:val="00CC35C2"/>
    <w:rsid w:val="00CC3F9D"/>
    <w:rsid w:val="00CC4051"/>
    <w:rsid w:val="00CC41A8"/>
    <w:rsid w:val="00CC43B6"/>
    <w:rsid w:val="00CC463A"/>
    <w:rsid w:val="00CC46BF"/>
    <w:rsid w:val="00CC4CDF"/>
    <w:rsid w:val="00CC5453"/>
    <w:rsid w:val="00CC5736"/>
    <w:rsid w:val="00CC590B"/>
    <w:rsid w:val="00CC5A57"/>
    <w:rsid w:val="00CC5B57"/>
    <w:rsid w:val="00CC6028"/>
    <w:rsid w:val="00CC6249"/>
    <w:rsid w:val="00CC65E9"/>
    <w:rsid w:val="00CC6624"/>
    <w:rsid w:val="00CC6648"/>
    <w:rsid w:val="00CC6716"/>
    <w:rsid w:val="00CC6806"/>
    <w:rsid w:val="00CC6FC9"/>
    <w:rsid w:val="00CC7080"/>
    <w:rsid w:val="00CC7105"/>
    <w:rsid w:val="00CC72AE"/>
    <w:rsid w:val="00CC7473"/>
    <w:rsid w:val="00CC7993"/>
    <w:rsid w:val="00CC79B9"/>
    <w:rsid w:val="00CC7D05"/>
    <w:rsid w:val="00CD0169"/>
    <w:rsid w:val="00CD01A0"/>
    <w:rsid w:val="00CD080E"/>
    <w:rsid w:val="00CD0B81"/>
    <w:rsid w:val="00CD0C43"/>
    <w:rsid w:val="00CD119F"/>
    <w:rsid w:val="00CD1937"/>
    <w:rsid w:val="00CD1D14"/>
    <w:rsid w:val="00CD1DCD"/>
    <w:rsid w:val="00CD2395"/>
    <w:rsid w:val="00CD28BA"/>
    <w:rsid w:val="00CD2BFF"/>
    <w:rsid w:val="00CD317C"/>
    <w:rsid w:val="00CD3198"/>
    <w:rsid w:val="00CD31FB"/>
    <w:rsid w:val="00CD3361"/>
    <w:rsid w:val="00CD3433"/>
    <w:rsid w:val="00CD387B"/>
    <w:rsid w:val="00CD39BF"/>
    <w:rsid w:val="00CD3B23"/>
    <w:rsid w:val="00CD3B49"/>
    <w:rsid w:val="00CD3ED5"/>
    <w:rsid w:val="00CD4024"/>
    <w:rsid w:val="00CD409E"/>
    <w:rsid w:val="00CD41B7"/>
    <w:rsid w:val="00CD4269"/>
    <w:rsid w:val="00CD4D85"/>
    <w:rsid w:val="00CD4D8A"/>
    <w:rsid w:val="00CD5033"/>
    <w:rsid w:val="00CD5110"/>
    <w:rsid w:val="00CD52B9"/>
    <w:rsid w:val="00CD52DF"/>
    <w:rsid w:val="00CD5436"/>
    <w:rsid w:val="00CD55A5"/>
    <w:rsid w:val="00CD57FB"/>
    <w:rsid w:val="00CD5A56"/>
    <w:rsid w:val="00CD5CF1"/>
    <w:rsid w:val="00CD5F68"/>
    <w:rsid w:val="00CD6270"/>
    <w:rsid w:val="00CD65C2"/>
    <w:rsid w:val="00CD68EC"/>
    <w:rsid w:val="00CD6A8B"/>
    <w:rsid w:val="00CD6B47"/>
    <w:rsid w:val="00CD6C4B"/>
    <w:rsid w:val="00CD6F62"/>
    <w:rsid w:val="00CD70E9"/>
    <w:rsid w:val="00CD747F"/>
    <w:rsid w:val="00CD74B7"/>
    <w:rsid w:val="00CD7AC8"/>
    <w:rsid w:val="00CD7B48"/>
    <w:rsid w:val="00CD7C55"/>
    <w:rsid w:val="00CD7D9B"/>
    <w:rsid w:val="00CD7E6D"/>
    <w:rsid w:val="00CE00BF"/>
    <w:rsid w:val="00CE00F9"/>
    <w:rsid w:val="00CE017C"/>
    <w:rsid w:val="00CE0234"/>
    <w:rsid w:val="00CE023F"/>
    <w:rsid w:val="00CE0581"/>
    <w:rsid w:val="00CE059C"/>
    <w:rsid w:val="00CE0A76"/>
    <w:rsid w:val="00CE0B86"/>
    <w:rsid w:val="00CE0CB1"/>
    <w:rsid w:val="00CE0CF1"/>
    <w:rsid w:val="00CE0CFD"/>
    <w:rsid w:val="00CE10E5"/>
    <w:rsid w:val="00CE194F"/>
    <w:rsid w:val="00CE1B37"/>
    <w:rsid w:val="00CE1CB0"/>
    <w:rsid w:val="00CE1CFE"/>
    <w:rsid w:val="00CE1D51"/>
    <w:rsid w:val="00CE1E25"/>
    <w:rsid w:val="00CE1EE4"/>
    <w:rsid w:val="00CE1FBF"/>
    <w:rsid w:val="00CE24C3"/>
    <w:rsid w:val="00CE29BA"/>
    <w:rsid w:val="00CE2B2D"/>
    <w:rsid w:val="00CE2B7B"/>
    <w:rsid w:val="00CE2EBD"/>
    <w:rsid w:val="00CE3320"/>
    <w:rsid w:val="00CE363A"/>
    <w:rsid w:val="00CE380C"/>
    <w:rsid w:val="00CE387F"/>
    <w:rsid w:val="00CE38A6"/>
    <w:rsid w:val="00CE3AE7"/>
    <w:rsid w:val="00CE3AEA"/>
    <w:rsid w:val="00CE3D3B"/>
    <w:rsid w:val="00CE3E8E"/>
    <w:rsid w:val="00CE3EB5"/>
    <w:rsid w:val="00CE42C8"/>
    <w:rsid w:val="00CE4562"/>
    <w:rsid w:val="00CE482B"/>
    <w:rsid w:val="00CE4D70"/>
    <w:rsid w:val="00CE4E8F"/>
    <w:rsid w:val="00CE4F19"/>
    <w:rsid w:val="00CE52E8"/>
    <w:rsid w:val="00CE53E4"/>
    <w:rsid w:val="00CE5519"/>
    <w:rsid w:val="00CE556A"/>
    <w:rsid w:val="00CE5838"/>
    <w:rsid w:val="00CE5959"/>
    <w:rsid w:val="00CE5ADB"/>
    <w:rsid w:val="00CE5C37"/>
    <w:rsid w:val="00CE5DB7"/>
    <w:rsid w:val="00CE62B3"/>
    <w:rsid w:val="00CE62BF"/>
    <w:rsid w:val="00CE66C6"/>
    <w:rsid w:val="00CE678C"/>
    <w:rsid w:val="00CE6803"/>
    <w:rsid w:val="00CE6BEB"/>
    <w:rsid w:val="00CE6C15"/>
    <w:rsid w:val="00CE6D53"/>
    <w:rsid w:val="00CE6DA3"/>
    <w:rsid w:val="00CE6E7F"/>
    <w:rsid w:val="00CE72D2"/>
    <w:rsid w:val="00CE74E5"/>
    <w:rsid w:val="00CE768D"/>
    <w:rsid w:val="00CE779A"/>
    <w:rsid w:val="00CE77FF"/>
    <w:rsid w:val="00CE7C72"/>
    <w:rsid w:val="00CE7C8A"/>
    <w:rsid w:val="00CE7CEC"/>
    <w:rsid w:val="00CF0427"/>
    <w:rsid w:val="00CF050B"/>
    <w:rsid w:val="00CF0B32"/>
    <w:rsid w:val="00CF13A3"/>
    <w:rsid w:val="00CF148A"/>
    <w:rsid w:val="00CF1744"/>
    <w:rsid w:val="00CF1804"/>
    <w:rsid w:val="00CF1961"/>
    <w:rsid w:val="00CF2442"/>
    <w:rsid w:val="00CF25A6"/>
    <w:rsid w:val="00CF2632"/>
    <w:rsid w:val="00CF27E3"/>
    <w:rsid w:val="00CF2C9D"/>
    <w:rsid w:val="00CF2E2A"/>
    <w:rsid w:val="00CF3231"/>
    <w:rsid w:val="00CF365D"/>
    <w:rsid w:val="00CF3B3D"/>
    <w:rsid w:val="00CF3B4B"/>
    <w:rsid w:val="00CF3C29"/>
    <w:rsid w:val="00CF3CB5"/>
    <w:rsid w:val="00CF3F8B"/>
    <w:rsid w:val="00CF4055"/>
    <w:rsid w:val="00CF42C8"/>
    <w:rsid w:val="00CF42D3"/>
    <w:rsid w:val="00CF4396"/>
    <w:rsid w:val="00CF4827"/>
    <w:rsid w:val="00CF485D"/>
    <w:rsid w:val="00CF4945"/>
    <w:rsid w:val="00CF4970"/>
    <w:rsid w:val="00CF4985"/>
    <w:rsid w:val="00CF4AFB"/>
    <w:rsid w:val="00CF5230"/>
    <w:rsid w:val="00CF5340"/>
    <w:rsid w:val="00CF57E4"/>
    <w:rsid w:val="00CF5991"/>
    <w:rsid w:val="00CF5D55"/>
    <w:rsid w:val="00CF5D74"/>
    <w:rsid w:val="00CF5E15"/>
    <w:rsid w:val="00CF5F3D"/>
    <w:rsid w:val="00CF5FA6"/>
    <w:rsid w:val="00CF614B"/>
    <w:rsid w:val="00CF6599"/>
    <w:rsid w:val="00CF666E"/>
    <w:rsid w:val="00CF6971"/>
    <w:rsid w:val="00CF6A71"/>
    <w:rsid w:val="00CF6C32"/>
    <w:rsid w:val="00CF6C82"/>
    <w:rsid w:val="00CF6E50"/>
    <w:rsid w:val="00CF6E5F"/>
    <w:rsid w:val="00CF705D"/>
    <w:rsid w:val="00CF7197"/>
    <w:rsid w:val="00CF7331"/>
    <w:rsid w:val="00CF74CD"/>
    <w:rsid w:val="00CF7638"/>
    <w:rsid w:val="00CF7B14"/>
    <w:rsid w:val="00CF7CC9"/>
    <w:rsid w:val="00D000AF"/>
    <w:rsid w:val="00D000E0"/>
    <w:rsid w:val="00D002D9"/>
    <w:rsid w:val="00D005D5"/>
    <w:rsid w:val="00D005F5"/>
    <w:rsid w:val="00D0098A"/>
    <w:rsid w:val="00D00A82"/>
    <w:rsid w:val="00D00A89"/>
    <w:rsid w:val="00D00C7D"/>
    <w:rsid w:val="00D00C9F"/>
    <w:rsid w:val="00D010C3"/>
    <w:rsid w:val="00D0111B"/>
    <w:rsid w:val="00D011DB"/>
    <w:rsid w:val="00D0128A"/>
    <w:rsid w:val="00D013B0"/>
    <w:rsid w:val="00D01688"/>
    <w:rsid w:val="00D01901"/>
    <w:rsid w:val="00D01A23"/>
    <w:rsid w:val="00D01A69"/>
    <w:rsid w:val="00D01CB8"/>
    <w:rsid w:val="00D01CE1"/>
    <w:rsid w:val="00D01DA2"/>
    <w:rsid w:val="00D0204F"/>
    <w:rsid w:val="00D02547"/>
    <w:rsid w:val="00D02830"/>
    <w:rsid w:val="00D02AC1"/>
    <w:rsid w:val="00D02E87"/>
    <w:rsid w:val="00D02EB2"/>
    <w:rsid w:val="00D03533"/>
    <w:rsid w:val="00D035B4"/>
    <w:rsid w:val="00D035BF"/>
    <w:rsid w:val="00D03B86"/>
    <w:rsid w:val="00D03D33"/>
    <w:rsid w:val="00D03D48"/>
    <w:rsid w:val="00D03FC9"/>
    <w:rsid w:val="00D048E8"/>
    <w:rsid w:val="00D04939"/>
    <w:rsid w:val="00D04FAB"/>
    <w:rsid w:val="00D0518D"/>
    <w:rsid w:val="00D053AC"/>
    <w:rsid w:val="00D0550E"/>
    <w:rsid w:val="00D0573E"/>
    <w:rsid w:val="00D05C43"/>
    <w:rsid w:val="00D06373"/>
    <w:rsid w:val="00D06830"/>
    <w:rsid w:val="00D069A9"/>
    <w:rsid w:val="00D06A3E"/>
    <w:rsid w:val="00D06BCD"/>
    <w:rsid w:val="00D06FF0"/>
    <w:rsid w:val="00D07194"/>
    <w:rsid w:val="00D071ED"/>
    <w:rsid w:val="00D072A8"/>
    <w:rsid w:val="00D077B7"/>
    <w:rsid w:val="00D078ED"/>
    <w:rsid w:val="00D07B10"/>
    <w:rsid w:val="00D07B98"/>
    <w:rsid w:val="00D07CC7"/>
    <w:rsid w:val="00D1038C"/>
    <w:rsid w:val="00D10415"/>
    <w:rsid w:val="00D10887"/>
    <w:rsid w:val="00D109A8"/>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6E6"/>
    <w:rsid w:val="00D1278C"/>
    <w:rsid w:val="00D12AFD"/>
    <w:rsid w:val="00D12BF5"/>
    <w:rsid w:val="00D13280"/>
    <w:rsid w:val="00D1375C"/>
    <w:rsid w:val="00D137C0"/>
    <w:rsid w:val="00D13A4B"/>
    <w:rsid w:val="00D1426D"/>
    <w:rsid w:val="00D14352"/>
    <w:rsid w:val="00D14441"/>
    <w:rsid w:val="00D1448B"/>
    <w:rsid w:val="00D145E7"/>
    <w:rsid w:val="00D14762"/>
    <w:rsid w:val="00D147B6"/>
    <w:rsid w:val="00D149DB"/>
    <w:rsid w:val="00D14CF2"/>
    <w:rsid w:val="00D1501C"/>
    <w:rsid w:val="00D150B2"/>
    <w:rsid w:val="00D1578E"/>
    <w:rsid w:val="00D15899"/>
    <w:rsid w:val="00D15908"/>
    <w:rsid w:val="00D15960"/>
    <w:rsid w:val="00D15961"/>
    <w:rsid w:val="00D15B8B"/>
    <w:rsid w:val="00D16051"/>
    <w:rsid w:val="00D160C4"/>
    <w:rsid w:val="00D162A1"/>
    <w:rsid w:val="00D16398"/>
    <w:rsid w:val="00D1677E"/>
    <w:rsid w:val="00D1679B"/>
    <w:rsid w:val="00D168AB"/>
    <w:rsid w:val="00D16994"/>
    <w:rsid w:val="00D16EC5"/>
    <w:rsid w:val="00D171B5"/>
    <w:rsid w:val="00D1721F"/>
    <w:rsid w:val="00D17765"/>
    <w:rsid w:val="00D20027"/>
    <w:rsid w:val="00D202CF"/>
    <w:rsid w:val="00D205AC"/>
    <w:rsid w:val="00D208F5"/>
    <w:rsid w:val="00D209C0"/>
    <w:rsid w:val="00D20AE7"/>
    <w:rsid w:val="00D20C43"/>
    <w:rsid w:val="00D21029"/>
    <w:rsid w:val="00D21186"/>
    <w:rsid w:val="00D21225"/>
    <w:rsid w:val="00D21306"/>
    <w:rsid w:val="00D21537"/>
    <w:rsid w:val="00D21A58"/>
    <w:rsid w:val="00D21F3E"/>
    <w:rsid w:val="00D21F75"/>
    <w:rsid w:val="00D22040"/>
    <w:rsid w:val="00D22193"/>
    <w:rsid w:val="00D22311"/>
    <w:rsid w:val="00D22389"/>
    <w:rsid w:val="00D22444"/>
    <w:rsid w:val="00D2251B"/>
    <w:rsid w:val="00D22583"/>
    <w:rsid w:val="00D225D0"/>
    <w:rsid w:val="00D22B72"/>
    <w:rsid w:val="00D22B97"/>
    <w:rsid w:val="00D23247"/>
    <w:rsid w:val="00D23269"/>
    <w:rsid w:val="00D2350D"/>
    <w:rsid w:val="00D237F8"/>
    <w:rsid w:val="00D23A27"/>
    <w:rsid w:val="00D23EC4"/>
    <w:rsid w:val="00D23F49"/>
    <w:rsid w:val="00D240AA"/>
    <w:rsid w:val="00D24737"/>
    <w:rsid w:val="00D24BF5"/>
    <w:rsid w:val="00D24BFC"/>
    <w:rsid w:val="00D24F59"/>
    <w:rsid w:val="00D251EE"/>
    <w:rsid w:val="00D253CA"/>
    <w:rsid w:val="00D25721"/>
    <w:rsid w:val="00D2579C"/>
    <w:rsid w:val="00D25AB7"/>
    <w:rsid w:val="00D25B95"/>
    <w:rsid w:val="00D25EE6"/>
    <w:rsid w:val="00D25FBF"/>
    <w:rsid w:val="00D2635B"/>
    <w:rsid w:val="00D26459"/>
    <w:rsid w:val="00D2672C"/>
    <w:rsid w:val="00D26B03"/>
    <w:rsid w:val="00D26FA4"/>
    <w:rsid w:val="00D2703A"/>
    <w:rsid w:val="00D271A4"/>
    <w:rsid w:val="00D273D6"/>
    <w:rsid w:val="00D27576"/>
    <w:rsid w:val="00D275F0"/>
    <w:rsid w:val="00D27BEC"/>
    <w:rsid w:val="00D27CB7"/>
    <w:rsid w:val="00D301FC"/>
    <w:rsid w:val="00D304B0"/>
    <w:rsid w:val="00D3056E"/>
    <w:rsid w:val="00D30AB4"/>
    <w:rsid w:val="00D30C4F"/>
    <w:rsid w:val="00D30EF6"/>
    <w:rsid w:val="00D314F9"/>
    <w:rsid w:val="00D31855"/>
    <w:rsid w:val="00D31BF6"/>
    <w:rsid w:val="00D31E88"/>
    <w:rsid w:val="00D328B9"/>
    <w:rsid w:val="00D329B1"/>
    <w:rsid w:val="00D32CED"/>
    <w:rsid w:val="00D32E62"/>
    <w:rsid w:val="00D33173"/>
    <w:rsid w:val="00D333AC"/>
    <w:rsid w:val="00D334D7"/>
    <w:rsid w:val="00D33536"/>
    <w:rsid w:val="00D335C4"/>
    <w:rsid w:val="00D339C4"/>
    <w:rsid w:val="00D339D9"/>
    <w:rsid w:val="00D33A4D"/>
    <w:rsid w:val="00D33A88"/>
    <w:rsid w:val="00D33B19"/>
    <w:rsid w:val="00D33CC4"/>
    <w:rsid w:val="00D33D0F"/>
    <w:rsid w:val="00D33EB7"/>
    <w:rsid w:val="00D34067"/>
    <w:rsid w:val="00D34334"/>
    <w:rsid w:val="00D3449C"/>
    <w:rsid w:val="00D3466D"/>
    <w:rsid w:val="00D34901"/>
    <w:rsid w:val="00D349F9"/>
    <w:rsid w:val="00D34A32"/>
    <w:rsid w:val="00D34A4B"/>
    <w:rsid w:val="00D34C80"/>
    <w:rsid w:val="00D34DAA"/>
    <w:rsid w:val="00D34F4E"/>
    <w:rsid w:val="00D34F88"/>
    <w:rsid w:val="00D35C50"/>
    <w:rsid w:val="00D361D3"/>
    <w:rsid w:val="00D3622A"/>
    <w:rsid w:val="00D362E2"/>
    <w:rsid w:val="00D3643A"/>
    <w:rsid w:val="00D36791"/>
    <w:rsid w:val="00D3686B"/>
    <w:rsid w:val="00D3690A"/>
    <w:rsid w:val="00D36A82"/>
    <w:rsid w:val="00D36BE2"/>
    <w:rsid w:val="00D36C70"/>
    <w:rsid w:val="00D36FD1"/>
    <w:rsid w:val="00D37088"/>
    <w:rsid w:val="00D371CE"/>
    <w:rsid w:val="00D371DC"/>
    <w:rsid w:val="00D3722C"/>
    <w:rsid w:val="00D37232"/>
    <w:rsid w:val="00D373F3"/>
    <w:rsid w:val="00D37917"/>
    <w:rsid w:val="00D379D8"/>
    <w:rsid w:val="00D37D82"/>
    <w:rsid w:val="00D37EDF"/>
    <w:rsid w:val="00D37F25"/>
    <w:rsid w:val="00D37F77"/>
    <w:rsid w:val="00D40112"/>
    <w:rsid w:val="00D404A0"/>
    <w:rsid w:val="00D409AE"/>
    <w:rsid w:val="00D40A9D"/>
    <w:rsid w:val="00D40AA6"/>
    <w:rsid w:val="00D40BF3"/>
    <w:rsid w:val="00D40CBB"/>
    <w:rsid w:val="00D40EC2"/>
    <w:rsid w:val="00D41008"/>
    <w:rsid w:val="00D4140E"/>
    <w:rsid w:val="00D41495"/>
    <w:rsid w:val="00D417AD"/>
    <w:rsid w:val="00D41B2F"/>
    <w:rsid w:val="00D41D21"/>
    <w:rsid w:val="00D41D36"/>
    <w:rsid w:val="00D41D98"/>
    <w:rsid w:val="00D41F7D"/>
    <w:rsid w:val="00D420EE"/>
    <w:rsid w:val="00D42220"/>
    <w:rsid w:val="00D4249F"/>
    <w:rsid w:val="00D42529"/>
    <w:rsid w:val="00D42658"/>
    <w:rsid w:val="00D42746"/>
    <w:rsid w:val="00D42838"/>
    <w:rsid w:val="00D429BF"/>
    <w:rsid w:val="00D42A44"/>
    <w:rsid w:val="00D42E3F"/>
    <w:rsid w:val="00D42F4F"/>
    <w:rsid w:val="00D4305F"/>
    <w:rsid w:val="00D4326E"/>
    <w:rsid w:val="00D432C9"/>
    <w:rsid w:val="00D43532"/>
    <w:rsid w:val="00D4364F"/>
    <w:rsid w:val="00D43989"/>
    <w:rsid w:val="00D43F76"/>
    <w:rsid w:val="00D44052"/>
    <w:rsid w:val="00D447E5"/>
    <w:rsid w:val="00D44ADA"/>
    <w:rsid w:val="00D452DE"/>
    <w:rsid w:val="00D4533D"/>
    <w:rsid w:val="00D45428"/>
    <w:rsid w:val="00D454A3"/>
    <w:rsid w:val="00D45DAD"/>
    <w:rsid w:val="00D45E9B"/>
    <w:rsid w:val="00D460D4"/>
    <w:rsid w:val="00D46650"/>
    <w:rsid w:val="00D4671E"/>
    <w:rsid w:val="00D46908"/>
    <w:rsid w:val="00D469D5"/>
    <w:rsid w:val="00D471F9"/>
    <w:rsid w:val="00D4725D"/>
    <w:rsid w:val="00D4737B"/>
    <w:rsid w:val="00D4752B"/>
    <w:rsid w:val="00D4754A"/>
    <w:rsid w:val="00D47B5D"/>
    <w:rsid w:val="00D50238"/>
    <w:rsid w:val="00D50474"/>
    <w:rsid w:val="00D50901"/>
    <w:rsid w:val="00D509FB"/>
    <w:rsid w:val="00D50A7D"/>
    <w:rsid w:val="00D50B23"/>
    <w:rsid w:val="00D50CB9"/>
    <w:rsid w:val="00D50D7A"/>
    <w:rsid w:val="00D50DD0"/>
    <w:rsid w:val="00D50F9E"/>
    <w:rsid w:val="00D513AE"/>
    <w:rsid w:val="00D51441"/>
    <w:rsid w:val="00D515B9"/>
    <w:rsid w:val="00D515EF"/>
    <w:rsid w:val="00D5174F"/>
    <w:rsid w:val="00D51C43"/>
    <w:rsid w:val="00D51D26"/>
    <w:rsid w:val="00D51F6E"/>
    <w:rsid w:val="00D520F1"/>
    <w:rsid w:val="00D521D7"/>
    <w:rsid w:val="00D521F1"/>
    <w:rsid w:val="00D5240F"/>
    <w:rsid w:val="00D52643"/>
    <w:rsid w:val="00D52CA0"/>
    <w:rsid w:val="00D52DE7"/>
    <w:rsid w:val="00D52EC8"/>
    <w:rsid w:val="00D52FC7"/>
    <w:rsid w:val="00D5317B"/>
    <w:rsid w:val="00D53196"/>
    <w:rsid w:val="00D53397"/>
    <w:rsid w:val="00D5343E"/>
    <w:rsid w:val="00D53982"/>
    <w:rsid w:val="00D539A9"/>
    <w:rsid w:val="00D53A92"/>
    <w:rsid w:val="00D53D6C"/>
    <w:rsid w:val="00D53EAA"/>
    <w:rsid w:val="00D54309"/>
    <w:rsid w:val="00D54412"/>
    <w:rsid w:val="00D54626"/>
    <w:rsid w:val="00D546BE"/>
    <w:rsid w:val="00D54A17"/>
    <w:rsid w:val="00D54EFC"/>
    <w:rsid w:val="00D554E8"/>
    <w:rsid w:val="00D55B66"/>
    <w:rsid w:val="00D55C17"/>
    <w:rsid w:val="00D5630E"/>
    <w:rsid w:val="00D5665C"/>
    <w:rsid w:val="00D5744F"/>
    <w:rsid w:val="00D57492"/>
    <w:rsid w:val="00D5769C"/>
    <w:rsid w:val="00D579F5"/>
    <w:rsid w:val="00D57B96"/>
    <w:rsid w:val="00D57E16"/>
    <w:rsid w:val="00D57E6F"/>
    <w:rsid w:val="00D57EF6"/>
    <w:rsid w:val="00D60061"/>
    <w:rsid w:val="00D601D9"/>
    <w:rsid w:val="00D603FB"/>
    <w:rsid w:val="00D608C8"/>
    <w:rsid w:val="00D6099D"/>
    <w:rsid w:val="00D609A7"/>
    <w:rsid w:val="00D609FB"/>
    <w:rsid w:val="00D60B59"/>
    <w:rsid w:val="00D60D3C"/>
    <w:rsid w:val="00D60EC5"/>
    <w:rsid w:val="00D610B8"/>
    <w:rsid w:val="00D618D5"/>
    <w:rsid w:val="00D61968"/>
    <w:rsid w:val="00D61A37"/>
    <w:rsid w:val="00D61BF4"/>
    <w:rsid w:val="00D61D78"/>
    <w:rsid w:val="00D620E8"/>
    <w:rsid w:val="00D6221E"/>
    <w:rsid w:val="00D622A9"/>
    <w:rsid w:val="00D622BC"/>
    <w:rsid w:val="00D622BD"/>
    <w:rsid w:val="00D62441"/>
    <w:rsid w:val="00D625A8"/>
    <w:rsid w:val="00D627FC"/>
    <w:rsid w:val="00D62AEA"/>
    <w:rsid w:val="00D62C53"/>
    <w:rsid w:val="00D62E04"/>
    <w:rsid w:val="00D63109"/>
    <w:rsid w:val="00D63503"/>
    <w:rsid w:val="00D635D9"/>
    <w:rsid w:val="00D63DA0"/>
    <w:rsid w:val="00D63DBD"/>
    <w:rsid w:val="00D63FCD"/>
    <w:rsid w:val="00D64090"/>
    <w:rsid w:val="00D64099"/>
    <w:rsid w:val="00D64539"/>
    <w:rsid w:val="00D64589"/>
    <w:rsid w:val="00D64B3E"/>
    <w:rsid w:val="00D64DDD"/>
    <w:rsid w:val="00D65059"/>
    <w:rsid w:val="00D650F5"/>
    <w:rsid w:val="00D65125"/>
    <w:rsid w:val="00D651C8"/>
    <w:rsid w:val="00D65865"/>
    <w:rsid w:val="00D65893"/>
    <w:rsid w:val="00D65A5F"/>
    <w:rsid w:val="00D65B87"/>
    <w:rsid w:val="00D660F5"/>
    <w:rsid w:val="00D667D3"/>
    <w:rsid w:val="00D66BAE"/>
    <w:rsid w:val="00D66CB9"/>
    <w:rsid w:val="00D66E34"/>
    <w:rsid w:val="00D67086"/>
    <w:rsid w:val="00D670E8"/>
    <w:rsid w:val="00D67241"/>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9B0"/>
    <w:rsid w:val="00D70E72"/>
    <w:rsid w:val="00D70EF0"/>
    <w:rsid w:val="00D7106A"/>
    <w:rsid w:val="00D717D4"/>
    <w:rsid w:val="00D71C5F"/>
    <w:rsid w:val="00D71F87"/>
    <w:rsid w:val="00D726D0"/>
    <w:rsid w:val="00D726E3"/>
    <w:rsid w:val="00D72918"/>
    <w:rsid w:val="00D729D4"/>
    <w:rsid w:val="00D72BCD"/>
    <w:rsid w:val="00D73353"/>
    <w:rsid w:val="00D734FA"/>
    <w:rsid w:val="00D738C3"/>
    <w:rsid w:val="00D73954"/>
    <w:rsid w:val="00D73EEA"/>
    <w:rsid w:val="00D7440A"/>
    <w:rsid w:val="00D7478B"/>
    <w:rsid w:val="00D74A6B"/>
    <w:rsid w:val="00D74C48"/>
    <w:rsid w:val="00D74DA1"/>
    <w:rsid w:val="00D7563D"/>
    <w:rsid w:val="00D756D4"/>
    <w:rsid w:val="00D757F6"/>
    <w:rsid w:val="00D75811"/>
    <w:rsid w:val="00D759DA"/>
    <w:rsid w:val="00D75D21"/>
    <w:rsid w:val="00D75DC6"/>
    <w:rsid w:val="00D75EE9"/>
    <w:rsid w:val="00D75FD2"/>
    <w:rsid w:val="00D763E0"/>
    <w:rsid w:val="00D76782"/>
    <w:rsid w:val="00D76956"/>
    <w:rsid w:val="00D76AC7"/>
    <w:rsid w:val="00D76B3E"/>
    <w:rsid w:val="00D77EA2"/>
    <w:rsid w:val="00D77F6A"/>
    <w:rsid w:val="00D77FD0"/>
    <w:rsid w:val="00D808DF"/>
    <w:rsid w:val="00D809E1"/>
    <w:rsid w:val="00D80D2E"/>
    <w:rsid w:val="00D8106D"/>
    <w:rsid w:val="00D8191C"/>
    <w:rsid w:val="00D819DD"/>
    <w:rsid w:val="00D81A15"/>
    <w:rsid w:val="00D81A35"/>
    <w:rsid w:val="00D81B8F"/>
    <w:rsid w:val="00D81C7B"/>
    <w:rsid w:val="00D820CA"/>
    <w:rsid w:val="00D82C38"/>
    <w:rsid w:val="00D83417"/>
    <w:rsid w:val="00D8353A"/>
    <w:rsid w:val="00D83736"/>
    <w:rsid w:val="00D837C5"/>
    <w:rsid w:val="00D83C1F"/>
    <w:rsid w:val="00D83F17"/>
    <w:rsid w:val="00D8426F"/>
    <w:rsid w:val="00D84444"/>
    <w:rsid w:val="00D847AB"/>
    <w:rsid w:val="00D847F2"/>
    <w:rsid w:val="00D8490E"/>
    <w:rsid w:val="00D8501A"/>
    <w:rsid w:val="00D85248"/>
    <w:rsid w:val="00D85872"/>
    <w:rsid w:val="00D85F29"/>
    <w:rsid w:val="00D8601E"/>
    <w:rsid w:val="00D86152"/>
    <w:rsid w:val="00D863BC"/>
    <w:rsid w:val="00D86721"/>
    <w:rsid w:val="00D86737"/>
    <w:rsid w:val="00D86BB3"/>
    <w:rsid w:val="00D86C2D"/>
    <w:rsid w:val="00D86D4E"/>
    <w:rsid w:val="00D86F88"/>
    <w:rsid w:val="00D87246"/>
    <w:rsid w:val="00D87307"/>
    <w:rsid w:val="00D874A9"/>
    <w:rsid w:val="00D875F5"/>
    <w:rsid w:val="00D876DB"/>
    <w:rsid w:val="00D878FD"/>
    <w:rsid w:val="00D87D5C"/>
    <w:rsid w:val="00D90015"/>
    <w:rsid w:val="00D90047"/>
    <w:rsid w:val="00D9013E"/>
    <w:rsid w:val="00D90343"/>
    <w:rsid w:val="00D90449"/>
    <w:rsid w:val="00D90A0B"/>
    <w:rsid w:val="00D90BA8"/>
    <w:rsid w:val="00D91208"/>
    <w:rsid w:val="00D91290"/>
    <w:rsid w:val="00D91444"/>
    <w:rsid w:val="00D9164D"/>
    <w:rsid w:val="00D91B11"/>
    <w:rsid w:val="00D91FD1"/>
    <w:rsid w:val="00D9229F"/>
    <w:rsid w:val="00D92379"/>
    <w:rsid w:val="00D926A4"/>
    <w:rsid w:val="00D927ED"/>
    <w:rsid w:val="00D927F0"/>
    <w:rsid w:val="00D92A05"/>
    <w:rsid w:val="00D92DD4"/>
    <w:rsid w:val="00D92F86"/>
    <w:rsid w:val="00D930D1"/>
    <w:rsid w:val="00D931CB"/>
    <w:rsid w:val="00D93394"/>
    <w:rsid w:val="00D933B7"/>
    <w:rsid w:val="00D934B4"/>
    <w:rsid w:val="00D93673"/>
    <w:rsid w:val="00D937C4"/>
    <w:rsid w:val="00D93876"/>
    <w:rsid w:val="00D939AD"/>
    <w:rsid w:val="00D93AB7"/>
    <w:rsid w:val="00D93BF8"/>
    <w:rsid w:val="00D93C2B"/>
    <w:rsid w:val="00D93CB5"/>
    <w:rsid w:val="00D93F3E"/>
    <w:rsid w:val="00D93FC6"/>
    <w:rsid w:val="00D9405D"/>
    <w:rsid w:val="00D940A1"/>
    <w:rsid w:val="00D940B9"/>
    <w:rsid w:val="00D94156"/>
    <w:rsid w:val="00D9416C"/>
    <w:rsid w:val="00D94557"/>
    <w:rsid w:val="00D945DB"/>
    <w:rsid w:val="00D94608"/>
    <w:rsid w:val="00D946D0"/>
    <w:rsid w:val="00D94942"/>
    <w:rsid w:val="00D94A5C"/>
    <w:rsid w:val="00D95091"/>
    <w:rsid w:val="00D954A8"/>
    <w:rsid w:val="00D957F4"/>
    <w:rsid w:val="00D95CB2"/>
    <w:rsid w:val="00D9693C"/>
    <w:rsid w:val="00D96AF4"/>
    <w:rsid w:val="00D96CA8"/>
    <w:rsid w:val="00D96DBC"/>
    <w:rsid w:val="00D96DF4"/>
    <w:rsid w:val="00D96F7B"/>
    <w:rsid w:val="00D9707B"/>
    <w:rsid w:val="00D972F7"/>
    <w:rsid w:val="00D978AB"/>
    <w:rsid w:val="00D97980"/>
    <w:rsid w:val="00D97AF6"/>
    <w:rsid w:val="00DA017C"/>
    <w:rsid w:val="00DA03BB"/>
    <w:rsid w:val="00DA04FD"/>
    <w:rsid w:val="00DA0729"/>
    <w:rsid w:val="00DA08A2"/>
    <w:rsid w:val="00DA09B8"/>
    <w:rsid w:val="00DA0A4C"/>
    <w:rsid w:val="00DA0D59"/>
    <w:rsid w:val="00DA0DCB"/>
    <w:rsid w:val="00DA0EE7"/>
    <w:rsid w:val="00DA0F22"/>
    <w:rsid w:val="00DA0FC5"/>
    <w:rsid w:val="00DA1678"/>
    <w:rsid w:val="00DA2221"/>
    <w:rsid w:val="00DA2574"/>
    <w:rsid w:val="00DA2586"/>
    <w:rsid w:val="00DA2846"/>
    <w:rsid w:val="00DA28C4"/>
    <w:rsid w:val="00DA2974"/>
    <w:rsid w:val="00DA2FCA"/>
    <w:rsid w:val="00DA32D3"/>
    <w:rsid w:val="00DA3471"/>
    <w:rsid w:val="00DA34A7"/>
    <w:rsid w:val="00DA355A"/>
    <w:rsid w:val="00DA3769"/>
    <w:rsid w:val="00DA3F2D"/>
    <w:rsid w:val="00DA4389"/>
    <w:rsid w:val="00DA43AC"/>
    <w:rsid w:val="00DA4812"/>
    <w:rsid w:val="00DA4851"/>
    <w:rsid w:val="00DA4F5F"/>
    <w:rsid w:val="00DA53A4"/>
    <w:rsid w:val="00DA548D"/>
    <w:rsid w:val="00DA5760"/>
    <w:rsid w:val="00DA5799"/>
    <w:rsid w:val="00DA591D"/>
    <w:rsid w:val="00DA5CB7"/>
    <w:rsid w:val="00DA5DB0"/>
    <w:rsid w:val="00DA62A2"/>
    <w:rsid w:val="00DA6697"/>
    <w:rsid w:val="00DA675B"/>
    <w:rsid w:val="00DA6A04"/>
    <w:rsid w:val="00DA6D69"/>
    <w:rsid w:val="00DA6E75"/>
    <w:rsid w:val="00DA6F98"/>
    <w:rsid w:val="00DA7129"/>
    <w:rsid w:val="00DA727E"/>
    <w:rsid w:val="00DA7416"/>
    <w:rsid w:val="00DA7443"/>
    <w:rsid w:val="00DA7A06"/>
    <w:rsid w:val="00DA7AFF"/>
    <w:rsid w:val="00DA7BE6"/>
    <w:rsid w:val="00DA7BE7"/>
    <w:rsid w:val="00DA7CEC"/>
    <w:rsid w:val="00DA7D56"/>
    <w:rsid w:val="00DA7D9E"/>
    <w:rsid w:val="00DB033A"/>
    <w:rsid w:val="00DB0477"/>
    <w:rsid w:val="00DB0664"/>
    <w:rsid w:val="00DB0692"/>
    <w:rsid w:val="00DB0758"/>
    <w:rsid w:val="00DB0D76"/>
    <w:rsid w:val="00DB0DBD"/>
    <w:rsid w:val="00DB0DC3"/>
    <w:rsid w:val="00DB0EA4"/>
    <w:rsid w:val="00DB11D0"/>
    <w:rsid w:val="00DB133E"/>
    <w:rsid w:val="00DB1652"/>
    <w:rsid w:val="00DB1701"/>
    <w:rsid w:val="00DB194C"/>
    <w:rsid w:val="00DB19D3"/>
    <w:rsid w:val="00DB1C8F"/>
    <w:rsid w:val="00DB1CAC"/>
    <w:rsid w:val="00DB1E14"/>
    <w:rsid w:val="00DB1FB2"/>
    <w:rsid w:val="00DB2199"/>
    <w:rsid w:val="00DB22E7"/>
    <w:rsid w:val="00DB247F"/>
    <w:rsid w:val="00DB24E1"/>
    <w:rsid w:val="00DB2593"/>
    <w:rsid w:val="00DB280F"/>
    <w:rsid w:val="00DB30C4"/>
    <w:rsid w:val="00DB333B"/>
    <w:rsid w:val="00DB34E7"/>
    <w:rsid w:val="00DB36D3"/>
    <w:rsid w:val="00DB3971"/>
    <w:rsid w:val="00DB3AF2"/>
    <w:rsid w:val="00DB3CC8"/>
    <w:rsid w:val="00DB3E99"/>
    <w:rsid w:val="00DB4253"/>
    <w:rsid w:val="00DB4328"/>
    <w:rsid w:val="00DB4789"/>
    <w:rsid w:val="00DB48BF"/>
    <w:rsid w:val="00DB4C63"/>
    <w:rsid w:val="00DB4D21"/>
    <w:rsid w:val="00DB4DD3"/>
    <w:rsid w:val="00DB4EE1"/>
    <w:rsid w:val="00DB4F6D"/>
    <w:rsid w:val="00DB503F"/>
    <w:rsid w:val="00DB5127"/>
    <w:rsid w:val="00DB5291"/>
    <w:rsid w:val="00DB5444"/>
    <w:rsid w:val="00DB54CB"/>
    <w:rsid w:val="00DB5AB5"/>
    <w:rsid w:val="00DB5CBA"/>
    <w:rsid w:val="00DB6024"/>
    <w:rsid w:val="00DB6153"/>
    <w:rsid w:val="00DB645A"/>
    <w:rsid w:val="00DB65FB"/>
    <w:rsid w:val="00DB6621"/>
    <w:rsid w:val="00DB6664"/>
    <w:rsid w:val="00DB69DD"/>
    <w:rsid w:val="00DB6B9B"/>
    <w:rsid w:val="00DB701F"/>
    <w:rsid w:val="00DB7934"/>
    <w:rsid w:val="00DB7D65"/>
    <w:rsid w:val="00DB7DF4"/>
    <w:rsid w:val="00DC0051"/>
    <w:rsid w:val="00DC01D1"/>
    <w:rsid w:val="00DC051C"/>
    <w:rsid w:val="00DC0573"/>
    <w:rsid w:val="00DC074B"/>
    <w:rsid w:val="00DC0ACB"/>
    <w:rsid w:val="00DC0BF3"/>
    <w:rsid w:val="00DC0D5F"/>
    <w:rsid w:val="00DC1152"/>
    <w:rsid w:val="00DC137D"/>
    <w:rsid w:val="00DC17A5"/>
    <w:rsid w:val="00DC1AC8"/>
    <w:rsid w:val="00DC1E8E"/>
    <w:rsid w:val="00DC1ED5"/>
    <w:rsid w:val="00DC1FAC"/>
    <w:rsid w:val="00DC200D"/>
    <w:rsid w:val="00DC2976"/>
    <w:rsid w:val="00DC2B35"/>
    <w:rsid w:val="00DC2CBE"/>
    <w:rsid w:val="00DC2E03"/>
    <w:rsid w:val="00DC30CD"/>
    <w:rsid w:val="00DC34FA"/>
    <w:rsid w:val="00DC3502"/>
    <w:rsid w:val="00DC3806"/>
    <w:rsid w:val="00DC38C7"/>
    <w:rsid w:val="00DC3A5C"/>
    <w:rsid w:val="00DC3B5A"/>
    <w:rsid w:val="00DC3BB5"/>
    <w:rsid w:val="00DC3CA6"/>
    <w:rsid w:val="00DC3D71"/>
    <w:rsid w:val="00DC4517"/>
    <w:rsid w:val="00DC46AF"/>
    <w:rsid w:val="00DC4721"/>
    <w:rsid w:val="00DC4734"/>
    <w:rsid w:val="00DC4758"/>
    <w:rsid w:val="00DC4785"/>
    <w:rsid w:val="00DC4899"/>
    <w:rsid w:val="00DC4B3B"/>
    <w:rsid w:val="00DC4E50"/>
    <w:rsid w:val="00DC4FBF"/>
    <w:rsid w:val="00DC4FC1"/>
    <w:rsid w:val="00DC50AF"/>
    <w:rsid w:val="00DC54CB"/>
    <w:rsid w:val="00DC591C"/>
    <w:rsid w:val="00DC5CC0"/>
    <w:rsid w:val="00DC5DB9"/>
    <w:rsid w:val="00DC5DBF"/>
    <w:rsid w:val="00DC5E49"/>
    <w:rsid w:val="00DC5E66"/>
    <w:rsid w:val="00DC5F0E"/>
    <w:rsid w:val="00DC673F"/>
    <w:rsid w:val="00DC6741"/>
    <w:rsid w:val="00DC677C"/>
    <w:rsid w:val="00DC6B71"/>
    <w:rsid w:val="00DC6E6A"/>
    <w:rsid w:val="00DC70E4"/>
    <w:rsid w:val="00DC7116"/>
    <w:rsid w:val="00DC7181"/>
    <w:rsid w:val="00DC7306"/>
    <w:rsid w:val="00DC73AC"/>
    <w:rsid w:val="00DC755A"/>
    <w:rsid w:val="00DC7831"/>
    <w:rsid w:val="00DC794A"/>
    <w:rsid w:val="00DC7DB4"/>
    <w:rsid w:val="00DC7DD3"/>
    <w:rsid w:val="00DC7DFD"/>
    <w:rsid w:val="00DD0178"/>
    <w:rsid w:val="00DD0853"/>
    <w:rsid w:val="00DD0A4C"/>
    <w:rsid w:val="00DD1284"/>
    <w:rsid w:val="00DD1460"/>
    <w:rsid w:val="00DD1662"/>
    <w:rsid w:val="00DD1ACF"/>
    <w:rsid w:val="00DD200A"/>
    <w:rsid w:val="00DD2558"/>
    <w:rsid w:val="00DD25D6"/>
    <w:rsid w:val="00DD2935"/>
    <w:rsid w:val="00DD29F4"/>
    <w:rsid w:val="00DD2B12"/>
    <w:rsid w:val="00DD2C43"/>
    <w:rsid w:val="00DD2DAC"/>
    <w:rsid w:val="00DD3260"/>
    <w:rsid w:val="00DD32FA"/>
    <w:rsid w:val="00DD3A04"/>
    <w:rsid w:val="00DD3F7D"/>
    <w:rsid w:val="00DD4309"/>
    <w:rsid w:val="00DD451B"/>
    <w:rsid w:val="00DD4C3A"/>
    <w:rsid w:val="00DD4C9D"/>
    <w:rsid w:val="00DD4CAC"/>
    <w:rsid w:val="00DD4DA5"/>
    <w:rsid w:val="00DD512C"/>
    <w:rsid w:val="00DD53CB"/>
    <w:rsid w:val="00DD5472"/>
    <w:rsid w:val="00DD584C"/>
    <w:rsid w:val="00DD5E3F"/>
    <w:rsid w:val="00DD6135"/>
    <w:rsid w:val="00DD6286"/>
    <w:rsid w:val="00DD62F7"/>
    <w:rsid w:val="00DD6561"/>
    <w:rsid w:val="00DD67C8"/>
    <w:rsid w:val="00DD68F3"/>
    <w:rsid w:val="00DD6946"/>
    <w:rsid w:val="00DD6EDB"/>
    <w:rsid w:val="00DD6F07"/>
    <w:rsid w:val="00DD6F7E"/>
    <w:rsid w:val="00DD73EC"/>
    <w:rsid w:val="00DD78D7"/>
    <w:rsid w:val="00DD7B88"/>
    <w:rsid w:val="00DD7E91"/>
    <w:rsid w:val="00DE03C0"/>
    <w:rsid w:val="00DE05B1"/>
    <w:rsid w:val="00DE06B7"/>
    <w:rsid w:val="00DE07EB"/>
    <w:rsid w:val="00DE09DB"/>
    <w:rsid w:val="00DE0DD5"/>
    <w:rsid w:val="00DE0FDC"/>
    <w:rsid w:val="00DE115C"/>
    <w:rsid w:val="00DE1335"/>
    <w:rsid w:val="00DE17F4"/>
    <w:rsid w:val="00DE18B4"/>
    <w:rsid w:val="00DE1B09"/>
    <w:rsid w:val="00DE1D27"/>
    <w:rsid w:val="00DE1E4A"/>
    <w:rsid w:val="00DE2133"/>
    <w:rsid w:val="00DE221C"/>
    <w:rsid w:val="00DE2343"/>
    <w:rsid w:val="00DE26DB"/>
    <w:rsid w:val="00DE2805"/>
    <w:rsid w:val="00DE2AC8"/>
    <w:rsid w:val="00DE2AD3"/>
    <w:rsid w:val="00DE2BFE"/>
    <w:rsid w:val="00DE2F72"/>
    <w:rsid w:val="00DE3149"/>
    <w:rsid w:val="00DE325E"/>
    <w:rsid w:val="00DE333F"/>
    <w:rsid w:val="00DE3686"/>
    <w:rsid w:val="00DE390A"/>
    <w:rsid w:val="00DE3CB4"/>
    <w:rsid w:val="00DE3D60"/>
    <w:rsid w:val="00DE4182"/>
    <w:rsid w:val="00DE47AF"/>
    <w:rsid w:val="00DE47E8"/>
    <w:rsid w:val="00DE4A57"/>
    <w:rsid w:val="00DE4B59"/>
    <w:rsid w:val="00DE4CE7"/>
    <w:rsid w:val="00DE4E78"/>
    <w:rsid w:val="00DE5069"/>
    <w:rsid w:val="00DE5261"/>
    <w:rsid w:val="00DE5635"/>
    <w:rsid w:val="00DE5835"/>
    <w:rsid w:val="00DE5900"/>
    <w:rsid w:val="00DE5C93"/>
    <w:rsid w:val="00DE5CC4"/>
    <w:rsid w:val="00DE5CE7"/>
    <w:rsid w:val="00DE5CFB"/>
    <w:rsid w:val="00DE5D81"/>
    <w:rsid w:val="00DE5D8C"/>
    <w:rsid w:val="00DE60DF"/>
    <w:rsid w:val="00DE6442"/>
    <w:rsid w:val="00DE6883"/>
    <w:rsid w:val="00DE6A6C"/>
    <w:rsid w:val="00DE6ADA"/>
    <w:rsid w:val="00DE6C14"/>
    <w:rsid w:val="00DE6CED"/>
    <w:rsid w:val="00DE71EF"/>
    <w:rsid w:val="00DE752A"/>
    <w:rsid w:val="00DE75C9"/>
    <w:rsid w:val="00DE76E5"/>
    <w:rsid w:val="00DE7749"/>
    <w:rsid w:val="00DE7767"/>
    <w:rsid w:val="00DE7A02"/>
    <w:rsid w:val="00DE7AB1"/>
    <w:rsid w:val="00DE7AFE"/>
    <w:rsid w:val="00DE7E32"/>
    <w:rsid w:val="00DF005B"/>
    <w:rsid w:val="00DF016B"/>
    <w:rsid w:val="00DF019D"/>
    <w:rsid w:val="00DF01C3"/>
    <w:rsid w:val="00DF0435"/>
    <w:rsid w:val="00DF05B9"/>
    <w:rsid w:val="00DF07DF"/>
    <w:rsid w:val="00DF09C6"/>
    <w:rsid w:val="00DF09D7"/>
    <w:rsid w:val="00DF09F1"/>
    <w:rsid w:val="00DF14BF"/>
    <w:rsid w:val="00DF193D"/>
    <w:rsid w:val="00DF1A33"/>
    <w:rsid w:val="00DF1CB7"/>
    <w:rsid w:val="00DF1EE9"/>
    <w:rsid w:val="00DF215E"/>
    <w:rsid w:val="00DF23DB"/>
    <w:rsid w:val="00DF2458"/>
    <w:rsid w:val="00DF245A"/>
    <w:rsid w:val="00DF2522"/>
    <w:rsid w:val="00DF2BD1"/>
    <w:rsid w:val="00DF316D"/>
    <w:rsid w:val="00DF3304"/>
    <w:rsid w:val="00DF3621"/>
    <w:rsid w:val="00DF4186"/>
    <w:rsid w:val="00DF4290"/>
    <w:rsid w:val="00DF4684"/>
    <w:rsid w:val="00DF476D"/>
    <w:rsid w:val="00DF494C"/>
    <w:rsid w:val="00DF4BC0"/>
    <w:rsid w:val="00DF4F46"/>
    <w:rsid w:val="00DF5267"/>
    <w:rsid w:val="00DF5378"/>
    <w:rsid w:val="00DF53DE"/>
    <w:rsid w:val="00DF5412"/>
    <w:rsid w:val="00DF5418"/>
    <w:rsid w:val="00DF54A7"/>
    <w:rsid w:val="00DF56A0"/>
    <w:rsid w:val="00DF5F5E"/>
    <w:rsid w:val="00DF6548"/>
    <w:rsid w:val="00DF6909"/>
    <w:rsid w:val="00DF6C2D"/>
    <w:rsid w:val="00DF6E30"/>
    <w:rsid w:val="00DF718F"/>
    <w:rsid w:val="00DF721B"/>
    <w:rsid w:val="00DF7292"/>
    <w:rsid w:val="00DF743D"/>
    <w:rsid w:val="00DF74B8"/>
    <w:rsid w:val="00DF75F0"/>
    <w:rsid w:val="00DF7DC6"/>
    <w:rsid w:val="00E0012A"/>
    <w:rsid w:val="00E0031A"/>
    <w:rsid w:val="00E00681"/>
    <w:rsid w:val="00E006B8"/>
    <w:rsid w:val="00E00971"/>
    <w:rsid w:val="00E0100E"/>
    <w:rsid w:val="00E011EB"/>
    <w:rsid w:val="00E013A7"/>
    <w:rsid w:val="00E015DE"/>
    <w:rsid w:val="00E01642"/>
    <w:rsid w:val="00E01C6B"/>
    <w:rsid w:val="00E02418"/>
    <w:rsid w:val="00E02956"/>
    <w:rsid w:val="00E029DA"/>
    <w:rsid w:val="00E02AA1"/>
    <w:rsid w:val="00E03168"/>
    <w:rsid w:val="00E03592"/>
    <w:rsid w:val="00E0384A"/>
    <w:rsid w:val="00E03A3C"/>
    <w:rsid w:val="00E03ACB"/>
    <w:rsid w:val="00E03B52"/>
    <w:rsid w:val="00E03B93"/>
    <w:rsid w:val="00E03CB2"/>
    <w:rsid w:val="00E03CCD"/>
    <w:rsid w:val="00E03E25"/>
    <w:rsid w:val="00E04074"/>
    <w:rsid w:val="00E047E6"/>
    <w:rsid w:val="00E048FA"/>
    <w:rsid w:val="00E0499D"/>
    <w:rsid w:val="00E049B5"/>
    <w:rsid w:val="00E04ABE"/>
    <w:rsid w:val="00E04E2B"/>
    <w:rsid w:val="00E04E77"/>
    <w:rsid w:val="00E05157"/>
    <w:rsid w:val="00E05373"/>
    <w:rsid w:val="00E056A6"/>
    <w:rsid w:val="00E05838"/>
    <w:rsid w:val="00E05A6C"/>
    <w:rsid w:val="00E05FD8"/>
    <w:rsid w:val="00E06059"/>
    <w:rsid w:val="00E060A7"/>
    <w:rsid w:val="00E06383"/>
    <w:rsid w:val="00E06862"/>
    <w:rsid w:val="00E069EE"/>
    <w:rsid w:val="00E06A29"/>
    <w:rsid w:val="00E06B06"/>
    <w:rsid w:val="00E06C5B"/>
    <w:rsid w:val="00E06DEE"/>
    <w:rsid w:val="00E0737E"/>
    <w:rsid w:val="00E073C9"/>
    <w:rsid w:val="00E0741C"/>
    <w:rsid w:val="00E075AF"/>
    <w:rsid w:val="00E075E1"/>
    <w:rsid w:val="00E0760F"/>
    <w:rsid w:val="00E0766E"/>
    <w:rsid w:val="00E07B14"/>
    <w:rsid w:val="00E07EBD"/>
    <w:rsid w:val="00E10032"/>
    <w:rsid w:val="00E1009A"/>
    <w:rsid w:val="00E10264"/>
    <w:rsid w:val="00E1035C"/>
    <w:rsid w:val="00E1050B"/>
    <w:rsid w:val="00E107AB"/>
    <w:rsid w:val="00E107CD"/>
    <w:rsid w:val="00E109EE"/>
    <w:rsid w:val="00E10B83"/>
    <w:rsid w:val="00E112CD"/>
    <w:rsid w:val="00E11377"/>
    <w:rsid w:val="00E1137E"/>
    <w:rsid w:val="00E11750"/>
    <w:rsid w:val="00E11AB4"/>
    <w:rsid w:val="00E11B9A"/>
    <w:rsid w:val="00E11DBE"/>
    <w:rsid w:val="00E11E52"/>
    <w:rsid w:val="00E12200"/>
    <w:rsid w:val="00E124B7"/>
    <w:rsid w:val="00E1255A"/>
    <w:rsid w:val="00E12566"/>
    <w:rsid w:val="00E1259D"/>
    <w:rsid w:val="00E12641"/>
    <w:rsid w:val="00E127BA"/>
    <w:rsid w:val="00E13061"/>
    <w:rsid w:val="00E13167"/>
    <w:rsid w:val="00E13555"/>
    <w:rsid w:val="00E135FD"/>
    <w:rsid w:val="00E136DD"/>
    <w:rsid w:val="00E13703"/>
    <w:rsid w:val="00E13BD6"/>
    <w:rsid w:val="00E13E1D"/>
    <w:rsid w:val="00E13E6B"/>
    <w:rsid w:val="00E13F6E"/>
    <w:rsid w:val="00E14179"/>
    <w:rsid w:val="00E1433E"/>
    <w:rsid w:val="00E148A2"/>
    <w:rsid w:val="00E149FD"/>
    <w:rsid w:val="00E15141"/>
    <w:rsid w:val="00E15525"/>
    <w:rsid w:val="00E156B5"/>
    <w:rsid w:val="00E156BF"/>
    <w:rsid w:val="00E159A3"/>
    <w:rsid w:val="00E159E0"/>
    <w:rsid w:val="00E15D5B"/>
    <w:rsid w:val="00E15E14"/>
    <w:rsid w:val="00E1602E"/>
    <w:rsid w:val="00E161A5"/>
    <w:rsid w:val="00E162D6"/>
    <w:rsid w:val="00E163E5"/>
    <w:rsid w:val="00E169D6"/>
    <w:rsid w:val="00E16DD3"/>
    <w:rsid w:val="00E16FD5"/>
    <w:rsid w:val="00E17263"/>
    <w:rsid w:val="00E1728C"/>
    <w:rsid w:val="00E175D5"/>
    <w:rsid w:val="00E17603"/>
    <w:rsid w:val="00E177C0"/>
    <w:rsid w:val="00E179C9"/>
    <w:rsid w:val="00E17C88"/>
    <w:rsid w:val="00E200E6"/>
    <w:rsid w:val="00E2028A"/>
    <w:rsid w:val="00E20557"/>
    <w:rsid w:val="00E209E1"/>
    <w:rsid w:val="00E20A24"/>
    <w:rsid w:val="00E20B0A"/>
    <w:rsid w:val="00E20F48"/>
    <w:rsid w:val="00E21263"/>
    <w:rsid w:val="00E215EC"/>
    <w:rsid w:val="00E216C4"/>
    <w:rsid w:val="00E216CF"/>
    <w:rsid w:val="00E216DB"/>
    <w:rsid w:val="00E217B5"/>
    <w:rsid w:val="00E21828"/>
    <w:rsid w:val="00E218C4"/>
    <w:rsid w:val="00E21BDF"/>
    <w:rsid w:val="00E220DC"/>
    <w:rsid w:val="00E221B2"/>
    <w:rsid w:val="00E221DC"/>
    <w:rsid w:val="00E2223F"/>
    <w:rsid w:val="00E2224B"/>
    <w:rsid w:val="00E22740"/>
    <w:rsid w:val="00E228CA"/>
    <w:rsid w:val="00E22900"/>
    <w:rsid w:val="00E22DDD"/>
    <w:rsid w:val="00E231E4"/>
    <w:rsid w:val="00E23306"/>
    <w:rsid w:val="00E2352A"/>
    <w:rsid w:val="00E2389B"/>
    <w:rsid w:val="00E24581"/>
    <w:rsid w:val="00E24985"/>
    <w:rsid w:val="00E24A40"/>
    <w:rsid w:val="00E24A8D"/>
    <w:rsid w:val="00E24DD6"/>
    <w:rsid w:val="00E250E1"/>
    <w:rsid w:val="00E2532D"/>
    <w:rsid w:val="00E253A9"/>
    <w:rsid w:val="00E25456"/>
    <w:rsid w:val="00E2548C"/>
    <w:rsid w:val="00E25680"/>
    <w:rsid w:val="00E25689"/>
    <w:rsid w:val="00E25904"/>
    <w:rsid w:val="00E259D3"/>
    <w:rsid w:val="00E25C84"/>
    <w:rsid w:val="00E25FBC"/>
    <w:rsid w:val="00E261D0"/>
    <w:rsid w:val="00E2659B"/>
    <w:rsid w:val="00E26841"/>
    <w:rsid w:val="00E26D89"/>
    <w:rsid w:val="00E26D8F"/>
    <w:rsid w:val="00E26E1E"/>
    <w:rsid w:val="00E27052"/>
    <w:rsid w:val="00E272E1"/>
    <w:rsid w:val="00E273A0"/>
    <w:rsid w:val="00E2745B"/>
    <w:rsid w:val="00E27652"/>
    <w:rsid w:val="00E27ACE"/>
    <w:rsid w:val="00E27E30"/>
    <w:rsid w:val="00E30394"/>
    <w:rsid w:val="00E305CA"/>
    <w:rsid w:val="00E3061E"/>
    <w:rsid w:val="00E3066A"/>
    <w:rsid w:val="00E30864"/>
    <w:rsid w:val="00E30A37"/>
    <w:rsid w:val="00E31212"/>
    <w:rsid w:val="00E315E8"/>
    <w:rsid w:val="00E31E4A"/>
    <w:rsid w:val="00E32762"/>
    <w:rsid w:val="00E3280F"/>
    <w:rsid w:val="00E32B1A"/>
    <w:rsid w:val="00E32FB0"/>
    <w:rsid w:val="00E32FB8"/>
    <w:rsid w:val="00E33585"/>
    <w:rsid w:val="00E33688"/>
    <w:rsid w:val="00E339C9"/>
    <w:rsid w:val="00E33C57"/>
    <w:rsid w:val="00E33D31"/>
    <w:rsid w:val="00E33DFC"/>
    <w:rsid w:val="00E33EB7"/>
    <w:rsid w:val="00E344CC"/>
    <w:rsid w:val="00E34A8E"/>
    <w:rsid w:val="00E34C28"/>
    <w:rsid w:val="00E34CC2"/>
    <w:rsid w:val="00E34D3C"/>
    <w:rsid w:val="00E34FA7"/>
    <w:rsid w:val="00E3532C"/>
    <w:rsid w:val="00E354CA"/>
    <w:rsid w:val="00E35548"/>
    <w:rsid w:val="00E35682"/>
    <w:rsid w:val="00E35C9A"/>
    <w:rsid w:val="00E35EFF"/>
    <w:rsid w:val="00E36115"/>
    <w:rsid w:val="00E3627C"/>
    <w:rsid w:val="00E362AE"/>
    <w:rsid w:val="00E36373"/>
    <w:rsid w:val="00E3655E"/>
    <w:rsid w:val="00E36606"/>
    <w:rsid w:val="00E36699"/>
    <w:rsid w:val="00E36BCE"/>
    <w:rsid w:val="00E36BF8"/>
    <w:rsid w:val="00E36CD6"/>
    <w:rsid w:val="00E36E3A"/>
    <w:rsid w:val="00E36F31"/>
    <w:rsid w:val="00E36FFA"/>
    <w:rsid w:val="00E3733A"/>
    <w:rsid w:val="00E375AF"/>
    <w:rsid w:val="00E3778E"/>
    <w:rsid w:val="00E37BAE"/>
    <w:rsid w:val="00E37BBC"/>
    <w:rsid w:val="00E40304"/>
    <w:rsid w:val="00E408BE"/>
    <w:rsid w:val="00E409D1"/>
    <w:rsid w:val="00E40CEC"/>
    <w:rsid w:val="00E4130D"/>
    <w:rsid w:val="00E413C4"/>
    <w:rsid w:val="00E41490"/>
    <w:rsid w:val="00E4155E"/>
    <w:rsid w:val="00E415A3"/>
    <w:rsid w:val="00E416BB"/>
    <w:rsid w:val="00E4173E"/>
    <w:rsid w:val="00E41881"/>
    <w:rsid w:val="00E41A0E"/>
    <w:rsid w:val="00E41B2B"/>
    <w:rsid w:val="00E422EB"/>
    <w:rsid w:val="00E42762"/>
    <w:rsid w:val="00E42777"/>
    <w:rsid w:val="00E42ABF"/>
    <w:rsid w:val="00E42B4D"/>
    <w:rsid w:val="00E42E42"/>
    <w:rsid w:val="00E42F56"/>
    <w:rsid w:val="00E4314F"/>
    <w:rsid w:val="00E43289"/>
    <w:rsid w:val="00E43374"/>
    <w:rsid w:val="00E4380C"/>
    <w:rsid w:val="00E43887"/>
    <w:rsid w:val="00E439B3"/>
    <w:rsid w:val="00E43BB8"/>
    <w:rsid w:val="00E43D8A"/>
    <w:rsid w:val="00E43E2C"/>
    <w:rsid w:val="00E440E5"/>
    <w:rsid w:val="00E44104"/>
    <w:rsid w:val="00E44559"/>
    <w:rsid w:val="00E44863"/>
    <w:rsid w:val="00E449F3"/>
    <w:rsid w:val="00E449FE"/>
    <w:rsid w:val="00E44B6F"/>
    <w:rsid w:val="00E44CD7"/>
    <w:rsid w:val="00E44F11"/>
    <w:rsid w:val="00E44F73"/>
    <w:rsid w:val="00E4510E"/>
    <w:rsid w:val="00E45182"/>
    <w:rsid w:val="00E45293"/>
    <w:rsid w:val="00E45717"/>
    <w:rsid w:val="00E45810"/>
    <w:rsid w:val="00E4589A"/>
    <w:rsid w:val="00E459D8"/>
    <w:rsid w:val="00E45C47"/>
    <w:rsid w:val="00E46019"/>
    <w:rsid w:val="00E4647D"/>
    <w:rsid w:val="00E46632"/>
    <w:rsid w:val="00E4669E"/>
    <w:rsid w:val="00E467DE"/>
    <w:rsid w:val="00E4682B"/>
    <w:rsid w:val="00E4699B"/>
    <w:rsid w:val="00E469FB"/>
    <w:rsid w:val="00E46A33"/>
    <w:rsid w:val="00E46B0A"/>
    <w:rsid w:val="00E46B25"/>
    <w:rsid w:val="00E4700F"/>
    <w:rsid w:val="00E470F6"/>
    <w:rsid w:val="00E47107"/>
    <w:rsid w:val="00E47258"/>
    <w:rsid w:val="00E47A24"/>
    <w:rsid w:val="00E47AEB"/>
    <w:rsid w:val="00E47EDD"/>
    <w:rsid w:val="00E47F51"/>
    <w:rsid w:val="00E47FEF"/>
    <w:rsid w:val="00E503AB"/>
    <w:rsid w:val="00E507DF"/>
    <w:rsid w:val="00E50837"/>
    <w:rsid w:val="00E50872"/>
    <w:rsid w:val="00E50BDE"/>
    <w:rsid w:val="00E50D39"/>
    <w:rsid w:val="00E5101C"/>
    <w:rsid w:val="00E5106B"/>
    <w:rsid w:val="00E51090"/>
    <w:rsid w:val="00E512F2"/>
    <w:rsid w:val="00E513D4"/>
    <w:rsid w:val="00E5152C"/>
    <w:rsid w:val="00E516E8"/>
    <w:rsid w:val="00E51754"/>
    <w:rsid w:val="00E51B10"/>
    <w:rsid w:val="00E521DA"/>
    <w:rsid w:val="00E52223"/>
    <w:rsid w:val="00E528CF"/>
    <w:rsid w:val="00E52974"/>
    <w:rsid w:val="00E52C64"/>
    <w:rsid w:val="00E52F46"/>
    <w:rsid w:val="00E5310C"/>
    <w:rsid w:val="00E5359A"/>
    <w:rsid w:val="00E53976"/>
    <w:rsid w:val="00E539E0"/>
    <w:rsid w:val="00E53B25"/>
    <w:rsid w:val="00E53C13"/>
    <w:rsid w:val="00E53CAE"/>
    <w:rsid w:val="00E5400C"/>
    <w:rsid w:val="00E54091"/>
    <w:rsid w:val="00E5423B"/>
    <w:rsid w:val="00E54A05"/>
    <w:rsid w:val="00E54CDA"/>
    <w:rsid w:val="00E54F95"/>
    <w:rsid w:val="00E551E7"/>
    <w:rsid w:val="00E554C1"/>
    <w:rsid w:val="00E55544"/>
    <w:rsid w:val="00E5557C"/>
    <w:rsid w:val="00E55601"/>
    <w:rsid w:val="00E55D2D"/>
    <w:rsid w:val="00E56086"/>
    <w:rsid w:val="00E56532"/>
    <w:rsid w:val="00E569E8"/>
    <w:rsid w:val="00E56C8A"/>
    <w:rsid w:val="00E56CAD"/>
    <w:rsid w:val="00E56DF8"/>
    <w:rsid w:val="00E56E8F"/>
    <w:rsid w:val="00E57063"/>
    <w:rsid w:val="00E57228"/>
    <w:rsid w:val="00E574F6"/>
    <w:rsid w:val="00E57611"/>
    <w:rsid w:val="00E5797F"/>
    <w:rsid w:val="00E57CA6"/>
    <w:rsid w:val="00E6016C"/>
    <w:rsid w:val="00E6048B"/>
    <w:rsid w:val="00E605CB"/>
    <w:rsid w:val="00E60FB7"/>
    <w:rsid w:val="00E6102D"/>
    <w:rsid w:val="00E618C5"/>
    <w:rsid w:val="00E619D5"/>
    <w:rsid w:val="00E61A5C"/>
    <w:rsid w:val="00E61AC0"/>
    <w:rsid w:val="00E61B8C"/>
    <w:rsid w:val="00E61CC5"/>
    <w:rsid w:val="00E61F11"/>
    <w:rsid w:val="00E62380"/>
    <w:rsid w:val="00E6239E"/>
    <w:rsid w:val="00E6259A"/>
    <w:rsid w:val="00E62964"/>
    <w:rsid w:val="00E62995"/>
    <w:rsid w:val="00E62B3D"/>
    <w:rsid w:val="00E62BC0"/>
    <w:rsid w:val="00E62F71"/>
    <w:rsid w:val="00E63430"/>
    <w:rsid w:val="00E63742"/>
    <w:rsid w:val="00E637C2"/>
    <w:rsid w:val="00E6399C"/>
    <w:rsid w:val="00E63B1F"/>
    <w:rsid w:val="00E63EBE"/>
    <w:rsid w:val="00E63F81"/>
    <w:rsid w:val="00E64352"/>
    <w:rsid w:val="00E643C1"/>
    <w:rsid w:val="00E64445"/>
    <w:rsid w:val="00E645D6"/>
    <w:rsid w:val="00E64816"/>
    <w:rsid w:val="00E64897"/>
    <w:rsid w:val="00E6490B"/>
    <w:rsid w:val="00E64A3A"/>
    <w:rsid w:val="00E64BFC"/>
    <w:rsid w:val="00E64C1E"/>
    <w:rsid w:val="00E64C37"/>
    <w:rsid w:val="00E64D73"/>
    <w:rsid w:val="00E64D95"/>
    <w:rsid w:val="00E65091"/>
    <w:rsid w:val="00E6512D"/>
    <w:rsid w:val="00E655A8"/>
    <w:rsid w:val="00E65920"/>
    <w:rsid w:val="00E65EF7"/>
    <w:rsid w:val="00E65FBB"/>
    <w:rsid w:val="00E66017"/>
    <w:rsid w:val="00E66033"/>
    <w:rsid w:val="00E6622A"/>
    <w:rsid w:val="00E6635C"/>
    <w:rsid w:val="00E665FF"/>
    <w:rsid w:val="00E67191"/>
    <w:rsid w:val="00E671A6"/>
    <w:rsid w:val="00E67895"/>
    <w:rsid w:val="00E67926"/>
    <w:rsid w:val="00E67B82"/>
    <w:rsid w:val="00E703B2"/>
    <w:rsid w:val="00E70721"/>
    <w:rsid w:val="00E70823"/>
    <w:rsid w:val="00E7092B"/>
    <w:rsid w:val="00E70EF5"/>
    <w:rsid w:val="00E7112A"/>
    <w:rsid w:val="00E712B9"/>
    <w:rsid w:val="00E713C6"/>
    <w:rsid w:val="00E7141D"/>
    <w:rsid w:val="00E71526"/>
    <w:rsid w:val="00E7166C"/>
    <w:rsid w:val="00E71995"/>
    <w:rsid w:val="00E71A6B"/>
    <w:rsid w:val="00E71D64"/>
    <w:rsid w:val="00E71D78"/>
    <w:rsid w:val="00E71EAD"/>
    <w:rsid w:val="00E7213B"/>
    <w:rsid w:val="00E721E4"/>
    <w:rsid w:val="00E72204"/>
    <w:rsid w:val="00E7240E"/>
    <w:rsid w:val="00E72526"/>
    <w:rsid w:val="00E729E6"/>
    <w:rsid w:val="00E72ADA"/>
    <w:rsid w:val="00E72EC2"/>
    <w:rsid w:val="00E72F3F"/>
    <w:rsid w:val="00E73174"/>
    <w:rsid w:val="00E738A7"/>
    <w:rsid w:val="00E739E4"/>
    <w:rsid w:val="00E73CA1"/>
    <w:rsid w:val="00E73CD5"/>
    <w:rsid w:val="00E73D57"/>
    <w:rsid w:val="00E73DC9"/>
    <w:rsid w:val="00E742CB"/>
    <w:rsid w:val="00E742FC"/>
    <w:rsid w:val="00E745B9"/>
    <w:rsid w:val="00E7461F"/>
    <w:rsid w:val="00E74BCD"/>
    <w:rsid w:val="00E74DE3"/>
    <w:rsid w:val="00E74FB3"/>
    <w:rsid w:val="00E7502C"/>
    <w:rsid w:val="00E7515A"/>
    <w:rsid w:val="00E751AF"/>
    <w:rsid w:val="00E75322"/>
    <w:rsid w:val="00E75536"/>
    <w:rsid w:val="00E75682"/>
    <w:rsid w:val="00E758F1"/>
    <w:rsid w:val="00E75B0F"/>
    <w:rsid w:val="00E75B68"/>
    <w:rsid w:val="00E75D19"/>
    <w:rsid w:val="00E7601F"/>
    <w:rsid w:val="00E760D3"/>
    <w:rsid w:val="00E761E7"/>
    <w:rsid w:val="00E76220"/>
    <w:rsid w:val="00E76564"/>
    <w:rsid w:val="00E766BA"/>
    <w:rsid w:val="00E768A7"/>
    <w:rsid w:val="00E76A84"/>
    <w:rsid w:val="00E76B53"/>
    <w:rsid w:val="00E77069"/>
    <w:rsid w:val="00E77326"/>
    <w:rsid w:val="00E773CE"/>
    <w:rsid w:val="00E774A1"/>
    <w:rsid w:val="00E77513"/>
    <w:rsid w:val="00E77D03"/>
    <w:rsid w:val="00E77D0F"/>
    <w:rsid w:val="00E77E61"/>
    <w:rsid w:val="00E80647"/>
    <w:rsid w:val="00E80869"/>
    <w:rsid w:val="00E809EB"/>
    <w:rsid w:val="00E809FD"/>
    <w:rsid w:val="00E80B7B"/>
    <w:rsid w:val="00E80C2C"/>
    <w:rsid w:val="00E80C9B"/>
    <w:rsid w:val="00E80D79"/>
    <w:rsid w:val="00E80F4C"/>
    <w:rsid w:val="00E80F59"/>
    <w:rsid w:val="00E80FDA"/>
    <w:rsid w:val="00E80FE6"/>
    <w:rsid w:val="00E811DF"/>
    <w:rsid w:val="00E812BE"/>
    <w:rsid w:val="00E8141E"/>
    <w:rsid w:val="00E8155F"/>
    <w:rsid w:val="00E818EC"/>
    <w:rsid w:val="00E81C34"/>
    <w:rsid w:val="00E81C43"/>
    <w:rsid w:val="00E82655"/>
    <w:rsid w:val="00E826D4"/>
    <w:rsid w:val="00E82864"/>
    <w:rsid w:val="00E82940"/>
    <w:rsid w:val="00E82D14"/>
    <w:rsid w:val="00E82DC9"/>
    <w:rsid w:val="00E832B3"/>
    <w:rsid w:val="00E834C2"/>
    <w:rsid w:val="00E83544"/>
    <w:rsid w:val="00E83609"/>
    <w:rsid w:val="00E83794"/>
    <w:rsid w:val="00E8392D"/>
    <w:rsid w:val="00E83C24"/>
    <w:rsid w:val="00E83D01"/>
    <w:rsid w:val="00E83F38"/>
    <w:rsid w:val="00E83FE6"/>
    <w:rsid w:val="00E84133"/>
    <w:rsid w:val="00E846C9"/>
    <w:rsid w:val="00E84D73"/>
    <w:rsid w:val="00E84E88"/>
    <w:rsid w:val="00E84F10"/>
    <w:rsid w:val="00E8509B"/>
    <w:rsid w:val="00E852B6"/>
    <w:rsid w:val="00E854A4"/>
    <w:rsid w:val="00E8553A"/>
    <w:rsid w:val="00E859C9"/>
    <w:rsid w:val="00E85AE6"/>
    <w:rsid w:val="00E85E23"/>
    <w:rsid w:val="00E86368"/>
    <w:rsid w:val="00E86956"/>
    <w:rsid w:val="00E86A05"/>
    <w:rsid w:val="00E86C89"/>
    <w:rsid w:val="00E8705F"/>
    <w:rsid w:val="00E8709A"/>
    <w:rsid w:val="00E871E3"/>
    <w:rsid w:val="00E87209"/>
    <w:rsid w:val="00E873E1"/>
    <w:rsid w:val="00E87590"/>
    <w:rsid w:val="00E87787"/>
    <w:rsid w:val="00E8798A"/>
    <w:rsid w:val="00E87AE6"/>
    <w:rsid w:val="00E87BF9"/>
    <w:rsid w:val="00E90108"/>
    <w:rsid w:val="00E90455"/>
    <w:rsid w:val="00E90785"/>
    <w:rsid w:val="00E90B2D"/>
    <w:rsid w:val="00E90E3F"/>
    <w:rsid w:val="00E90ED7"/>
    <w:rsid w:val="00E914E1"/>
    <w:rsid w:val="00E91760"/>
    <w:rsid w:val="00E9180D"/>
    <w:rsid w:val="00E919A9"/>
    <w:rsid w:val="00E91ACE"/>
    <w:rsid w:val="00E91FBB"/>
    <w:rsid w:val="00E91FEC"/>
    <w:rsid w:val="00E92C36"/>
    <w:rsid w:val="00E92D01"/>
    <w:rsid w:val="00E9314D"/>
    <w:rsid w:val="00E934FE"/>
    <w:rsid w:val="00E93530"/>
    <w:rsid w:val="00E937AA"/>
    <w:rsid w:val="00E937E5"/>
    <w:rsid w:val="00E9389A"/>
    <w:rsid w:val="00E93A7D"/>
    <w:rsid w:val="00E93AED"/>
    <w:rsid w:val="00E93AF6"/>
    <w:rsid w:val="00E93DCE"/>
    <w:rsid w:val="00E93DFB"/>
    <w:rsid w:val="00E93FEB"/>
    <w:rsid w:val="00E94110"/>
    <w:rsid w:val="00E943DA"/>
    <w:rsid w:val="00E945B9"/>
    <w:rsid w:val="00E948CC"/>
    <w:rsid w:val="00E949CB"/>
    <w:rsid w:val="00E94AEB"/>
    <w:rsid w:val="00E94E9A"/>
    <w:rsid w:val="00E95484"/>
    <w:rsid w:val="00E95AC2"/>
    <w:rsid w:val="00E95B5F"/>
    <w:rsid w:val="00E95EBF"/>
    <w:rsid w:val="00E9604D"/>
    <w:rsid w:val="00E96065"/>
    <w:rsid w:val="00E962FB"/>
    <w:rsid w:val="00E963BE"/>
    <w:rsid w:val="00E96A89"/>
    <w:rsid w:val="00E96A91"/>
    <w:rsid w:val="00E96D8E"/>
    <w:rsid w:val="00E97580"/>
    <w:rsid w:val="00E97594"/>
    <w:rsid w:val="00E97DC2"/>
    <w:rsid w:val="00EA02B5"/>
    <w:rsid w:val="00EA08D1"/>
    <w:rsid w:val="00EA0951"/>
    <w:rsid w:val="00EA0D6D"/>
    <w:rsid w:val="00EA1231"/>
    <w:rsid w:val="00EA123B"/>
    <w:rsid w:val="00EA13DA"/>
    <w:rsid w:val="00EA1640"/>
    <w:rsid w:val="00EA16A5"/>
    <w:rsid w:val="00EA1771"/>
    <w:rsid w:val="00EA1D20"/>
    <w:rsid w:val="00EA1EBC"/>
    <w:rsid w:val="00EA2026"/>
    <w:rsid w:val="00EA2781"/>
    <w:rsid w:val="00EA28E0"/>
    <w:rsid w:val="00EA292D"/>
    <w:rsid w:val="00EA2D07"/>
    <w:rsid w:val="00EA2E5D"/>
    <w:rsid w:val="00EA32EC"/>
    <w:rsid w:val="00EA376A"/>
    <w:rsid w:val="00EA46F1"/>
    <w:rsid w:val="00EA4B1F"/>
    <w:rsid w:val="00EA4C84"/>
    <w:rsid w:val="00EA4DF4"/>
    <w:rsid w:val="00EA5025"/>
    <w:rsid w:val="00EA530C"/>
    <w:rsid w:val="00EA5678"/>
    <w:rsid w:val="00EA5730"/>
    <w:rsid w:val="00EA5D72"/>
    <w:rsid w:val="00EA6256"/>
    <w:rsid w:val="00EA6390"/>
    <w:rsid w:val="00EA68A4"/>
    <w:rsid w:val="00EA6B5C"/>
    <w:rsid w:val="00EA6C97"/>
    <w:rsid w:val="00EA6E1A"/>
    <w:rsid w:val="00EA709F"/>
    <w:rsid w:val="00EA72D4"/>
    <w:rsid w:val="00EA7582"/>
    <w:rsid w:val="00EA75EA"/>
    <w:rsid w:val="00EA771E"/>
    <w:rsid w:val="00EA79C5"/>
    <w:rsid w:val="00EA7A85"/>
    <w:rsid w:val="00EA7E85"/>
    <w:rsid w:val="00EA7ED8"/>
    <w:rsid w:val="00EA7F15"/>
    <w:rsid w:val="00EA7F7A"/>
    <w:rsid w:val="00EB0442"/>
    <w:rsid w:val="00EB05E2"/>
    <w:rsid w:val="00EB1ED2"/>
    <w:rsid w:val="00EB20C7"/>
    <w:rsid w:val="00EB2163"/>
    <w:rsid w:val="00EB236A"/>
    <w:rsid w:val="00EB24B5"/>
    <w:rsid w:val="00EB25C2"/>
    <w:rsid w:val="00EB2C0F"/>
    <w:rsid w:val="00EB2DCB"/>
    <w:rsid w:val="00EB328F"/>
    <w:rsid w:val="00EB32B5"/>
    <w:rsid w:val="00EB35DD"/>
    <w:rsid w:val="00EB38D4"/>
    <w:rsid w:val="00EB38E6"/>
    <w:rsid w:val="00EB3952"/>
    <w:rsid w:val="00EB3A51"/>
    <w:rsid w:val="00EB3A8C"/>
    <w:rsid w:val="00EB3C08"/>
    <w:rsid w:val="00EB3E76"/>
    <w:rsid w:val="00EB3ED6"/>
    <w:rsid w:val="00EB4120"/>
    <w:rsid w:val="00EB4141"/>
    <w:rsid w:val="00EB44C9"/>
    <w:rsid w:val="00EB4551"/>
    <w:rsid w:val="00EB480C"/>
    <w:rsid w:val="00EB48F7"/>
    <w:rsid w:val="00EB4A7E"/>
    <w:rsid w:val="00EB4AA2"/>
    <w:rsid w:val="00EB5151"/>
    <w:rsid w:val="00EB574E"/>
    <w:rsid w:val="00EB5B44"/>
    <w:rsid w:val="00EB6088"/>
    <w:rsid w:val="00EB6190"/>
    <w:rsid w:val="00EB61BF"/>
    <w:rsid w:val="00EB6250"/>
    <w:rsid w:val="00EB6296"/>
    <w:rsid w:val="00EB68F2"/>
    <w:rsid w:val="00EB69A4"/>
    <w:rsid w:val="00EB6A6F"/>
    <w:rsid w:val="00EB6B90"/>
    <w:rsid w:val="00EB6E5A"/>
    <w:rsid w:val="00EB6F2C"/>
    <w:rsid w:val="00EB74F1"/>
    <w:rsid w:val="00EB7681"/>
    <w:rsid w:val="00EB76FF"/>
    <w:rsid w:val="00EC004A"/>
    <w:rsid w:val="00EC0207"/>
    <w:rsid w:val="00EC021F"/>
    <w:rsid w:val="00EC0B02"/>
    <w:rsid w:val="00EC0C27"/>
    <w:rsid w:val="00EC0E16"/>
    <w:rsid w:val="00EC0F2D"/>
    <w:rsid w:val="00EC11B5"/>
    <w:rsid w:val="00EC127B"/>
    <w:rsid w:val="00EC150E"/>
    <w:rsid w:val="00EC1809"/>
    <w:rsid w:val="00EC196B"/>
    <w:rsid w:val="00EC1AA7"/>
    <w:rsid w:val="00EC1CA4"/>
    <w:rsid w:val="00EC1D5A"/>
    <w:rsid w:val="00EC1D8C"/>
    <w:rsid w:val="00EC232E"/>
    <w:rsid w:val="00EC248B"/>
    <w:rsid w:val="00EC28BB"/>
    <w:rsid w:val="00EC2970"/>
    <w:rsid w:val="00EC2AD1"/>
    <w:rsid w:val="00EC2D7A"/>
    <w:rsid w:val="00EC2E8E"/>
    <w:rsid w:val="00EC2FE4"/>
    <w:rsid w:val="00EC3157"/>
    <w:rsid w:val="00EC3401"/>
    <w:rsid w:val="00EC3469"/>
    <w:rsid w:val="00EC34FE"/>
    <w:rsid w:val="00EC3C70"/>
    <w:rsid w:val="00EC3DA7"/>
    <w:rsid w:val="00EC422A"/>
    <w:rsid w:val="00EC4B16"/>
    <w:rsid w:val="00EC4DFB"/>
    <w:rsid w:val="00EC4E1E"/>
    <w:rsid w:val="00EC4E50"/>
    <w:rsid w:val="00EC4E6B"/>
    <w:rsid w:val="00EC4F30"/>
    <w:rsid w:val="00EC524C"/>
    <w:rsid w:val="00EC548E"/>
    <w:rsid w:val="00EC555E"/>
    <w:rsid w:val="00EC5A53"/>
    <w:rsid w:val="00EC5B01"/>
    <w:rsid w:val="00EC5B37"/>
    <w:rsid w:val="00EC5C24"/>
    <w:rsid w:val="00EC5C5D"/>
    <w:rsid w:val="00EC5E24"/>
    <w:rsid w:val="00EC5E95"/>
    <w:rsid w:val="00EC5F8A"/>
    <w:rsid w:val="00EC65E7"/>
    <w:rsid w:val="00EC6831"/>
    <w:rsid w:val="00EC6906"/>
    <w:rsid w:val="00EC6A13"/>
    <w:rsid w:val="00EC6A26"/>
    <w:rsid w:val="00EC6A68"/>
    <w:rsid w:val="00EC6BB5"/>
    <w:rsid w:val="00EC6DD2"/>
    <w:rsid w:val="00EC6E8D"/>
    <w:rsid w:val="00EC6F79"/>
    <w:rsid w:val="00EC7315"/>
    <w:rsid w:val="00EC7327"/>
    <w:rsid w:val="00EC7364"/>
    <w:rsid w:val="00EC74B6"/>
    <w:rsid w:val="00EC75DA"/>
    <w:rsid w:val="00EC7809"/>
    <w:rsid w:val="00EC78E3"/>
    <w:rsid w:val="00EC7919"/>
    <w:rsid w:val="00EC7F6C"/>
    <w:rsid w:val="00ED05A0"/>
    <w:rsid w:val="00ED0814"/>
    <w:rsid w:val="00ED0BEA"/>
    <w:rsid w:val="00ED0C86"/>
    <w:rsid w:val="00ED0C9F"/>
    <w:rsid w:val="00ED10AB"/>
    <w:rsid w:val="00ED1163"/>
    <w:rsid w:val="00ED1241"/>
    <w:rsid w:val="00ED1548"/>
    <w:rsid w:val="00ED15BB"/>
    <w:rsid w:val="00ED163F"/>
    <w:rsid w:val="00ED16FB"/>
    <w:rsid w:val="00ED1AF6"/>
    <w:rsid w:val="00ED1C6B"/>
    <w:rsid w:val="00ED1E20"/>
    <w:rsid w:val="00ED2075"/>
    <w:rsid w:val="00ED2370"/>
    <w:rsid w:val="00ED24A4"/>
    <w:rsid w:val="00ED2524"/>
    <w:rsid w:val="00ED25BC"/>
    <w:rsid w:val="00ED25FF"/>
    <w:rsid w:val="00ED27D6"/>
    <w:rsid w:val="00ED2A2A"/>
    <w:rsid w:val="00ED2E8E"/>
    <w:rsid w:val="00ED2EC6"/>
    <w:rsid w:val="00ED304D"/>
    <w:rsid w:val="00ED33E9"/>
    <w:rsid w:val="00ED350F"/>
    <w:rsid w:val="00ED37D2"/>
    <w:rsid w:val="00ED3B70"/>
    <w:rsid w:val="00ED3D48"/>
    <w:rsid w:val="00ED3DCA"/>
    <w:rsid w:val="00ED418A"/>
    <w:rsid w:val="00ED41D5"/>
    <w:rsid w:val="00ED47DF"/>
    <w:rsid w:val="00ED4A6D"/>
    <w:rsid w:val="00ED4C32"/>
    <w:rsid w:val="00ED4CCE"/>
    <w:rsid w:val="00ED4D80"/>
    <w:rsid w:val="00ED4D97"/>
    <w:rsid w:val="00ED53BE"/>
    <w:rsid w:val="00ED53E0"/>
    <w:rsid w:val="00ED54F5"/>
    <w:rsid w:val="00ED5508"/>
    <w:rsid w:val="00ED5577"/>
    <w:rsid w:val="00ED56D1"/>
    <w:rsid w:val="00ED5B2F"/>
    <w:rsid w:val="00ED6017"/>
    <w:rsid w:val="00ED6063"/>
    <w:rsid w:val="00ED6181"/>
    <w:rsid w:val="00ED6196"/>
    <w:rsid w:val="00ED622B"/>
    <w:rsid w:val="00ED6708"/>
    <w:rsid w:val="00ED69C8"/>
    <w:rsid w:val="00ED7090"/>
    <w:rsid w:val="00ED7500"/>
    <w:rsid w:val="00ED75F5"/>
    <w:rsid w:val="00ED7AA9"/>
    <w:rsid w:val="00ED7F82"/>
    <w:rsid w:val="00EE00BA"/>
    <w:rsid w:val="00EE0298"/>
    <w:rsid w:val="00EE055C"/>
    <w:rsid w:val="00EE05A5"/>
    <w:rsid w:val="00EE0637"/>
    <w:rsid w:val="00EE081E"/>
    <w:rsid w:val="00EE0DB8"/>
    <w:rsid w:val="00EE0E1C"/>
    <w:rsid w:val="00EE1116"/>
    <w:rsid w:val="00EE1419"/>
    <w:rsid w:val="00EE14F4"/>
    <w:rsid w:val="00EE158C"/>
    <w:rsid w:val="00EE1658"/>
    <w:rsid w:val="00EE1958"/>
    <w:rsid w:val="00EE1A51"/>
    <w:rsid w:val="00EE1B0D"/>
    <w:rsid w:val="00EE1F35"/>
    <w:rsid w:val="00EE2012"/>
    <w:rsid w:val="00EE213B"/>
    <w:rsid w:val="00EE23E9"/>
    <w:rsid w:val="00EE2452"/>
    <w:rsid w:val="00EE26DE"/>
    <w:rsid w:val="00EE287B"/>
    <w:rsid w:val="00EE2A4A"/>
    <w:rsid w:val="00EE3066"/>
    <w:rsid w:val="00EE30B1"/>
    <w:rsid w:val="00EE338A"/>
    <w:rsid w:val="00EE351D"/>
    <w:rsid w:val="00EE3665"/>
    <w:rsid w:val="00EE3765"/>
    <w:rsid w:val="00EE37CC"/>
    <w:rsid w:val="00EE4017"/>
    <w:rsid w:val="00EE402E"/>
    <w:rsid w:val="00EE405A"/>
    <w:rsid w:val="00EE4238"/>
    <w:rsid w:val="00EE47C8"/>
    <w:rsid w:val="00EE48F0"/>
    <w:rsid w:val="00EE4913"/>
    <w:rsid w:val="00EE4AA2"/>
    <w:rsid w:val="00EE4B44"/>
    <w:rsid w:val="00EE4E7A"/>
    <w:rsid w:val="00EE569A"/>
    <w:rsid w:val="00EE5728"/>
    <w:rsid w:val="00EE582B"/>
    <w:rsid w:val="00EE5A06"/>
    <w:rsid w:val="00EE5B59"/>
    <w:rsid w:val="00EE5BA6"/>
    <w:rsid w:val="00EE612F"/>
    <w:rsid w:val="00EE6255"/>
    <w:rsid w:val="00EE63A3"/>
    <w:rsid w:val="00EE63A5"/>
    <w:rsid w:val="00EE64E8"/>
    <w:rsid w:val="00EE6878"/>
    <w:rsid w:val="00EE6B43"/>
    <w:rsid w:val="00EE6C43"/>
    <w:rsid w:val="00EE6CAC"/>
    <w:rsid w:val="00EE74DF"/>
    <w:rsid w:val="00EE79D8"/>
    <w:rsid w:val="00EE7C0D"/>
    <w:rsid w:val="00EF0042"/>
    <w:rsid w:val="00EF0085"/>
    <w:rsid w:val="00EF0290"/>
    <w:rsid w:val="00EF0B48"/>
    <w:rsid w:val="00EF0EF3"/>
    <w:rsid w:val="00EF136B"/>
    <w:rsid w:val="00EF163A"/>
    <w:rsid w:val="00EF16BB"/>
    <w:rsid w:val="00EF185F"/>
    <w:rsid w:val="00EF19EB"/>
    <w:rsid w:val="00EF1A68"/>
    <w:rsid w:val="00EF1D63"/>
    <w:rsid w:val="00EF1E9F"/>
    <w:rsid w:val="00EF1F76"/>
    <w:rsid w:val="00EF264F"/>
    <w:rsid w:val="00EF26D2"/>
    <w:rsid w:val="00EF2810"/>
    <w:rsid w:val="00EF29CD"/>
    <w:rsid w:val="00EF2A96"/>
    <w:rsid w:val="00EF2C52"/>
    <w:rsid w:val="00EF2D3A"/>
    <w:rsid w:val="00EF2F10"/>
    <w:rsid w:val="00EF2FFD"/>
    <w:rsid w:val="00EF3246"/>
    <w:rsid w:val="00EF35E8"/>
    <w:rsid w:val="00EF35F1"/>
    <w:rsid w:val="00EF3E98"/>
    <w:rsid w:val="00EF40E9"/>
    <w:rsid w:val="00EF44A4"/>
    <w:rsid w:val="00EF4BCA"/>
    <w:rsid w:val="00EF50DE"/>
    <w:rsid w:val="00EF544C"/>
    <w:rsid w:val="00EF5643"/>
    <w:rsid w:val="00EF58EA"/>
    <w:rsid w:val="00EF651D"/>
    <w:rsid w:val="00EF6610"/>
    <w:rsid w:val="00EF678F"/>
    <w:rsid w:val="00EF6A71"/>
    <w:rsid w:val="00EF6B0E"/>
    <w:rsid w:val="00EF6C94"/>
    <w:rsid w:val="00EF6F60"/>
    <w:rsid w:val="00EF719A"/>
    <w:rsid w:val="00EF7579"/>
    <w:rsid w:val="00EF7707"/>
    <w:rsid w:val="00EF7732"/>
    <w:rsid w:val="00EF773D"/>
    <w:rsid w:val="00EF78D9"/>
    <w:rsid w:val="00EF7954"/>
    <w:rsid w:val="00EF79D4"/>
    <w:rsid w:val="00EF7A70"/>
    <w:rsid w:val="00EF7E9C"/>
    <w:rsid w:val="00F0000C"/>
    <w:rsid w:val="00F00377"/>
    <w:rsid w:val="00F003F2"/>
    <w:rsid w:val="00F0044A"/>
    <w:rsid w:val="00F00AFF"/>
    <w:rsid w:val="00F013E2"/>
    <w:rsid w:val="00F01E09"/>
    <w:rsid w:val="00F01EDE"/>
    <w:rsid w:val="00F0298E"/>
    <w:rsid w:val="00F03181"/>
    <w:rsid w:val="00F034E2"/>
    <w:rsid w:val="00F03902"/>
    <w:rsid w:val="00F03AA2"/>
    <w:rsid w:val="00F03C74"/>
    <w:rsid w:val="00F03E52"/>
    <w:rsid w:val="00F043EA"/>
    <w:rsid w:val="00F047D6"/>
    <w:rsid w:val="00F04B0A"/>
    <w:rsid w:val="00F04CE8"/>
    <w:rsid w:val="00F04E58"/>
    <w:rsid w:val="00F04FFE"/>
    <w:rsid w:val="00F05050"/>
    <w:rsid w:val="00F05274"/>
    <w:rsid w:val="00F0541B"/>
    <w:rsid w:val="00F057F4"/>
    <w:rsid w:val="00F05AA5"/>
    <w:rsid w:val="00F05CBB"/>
    <w:rsid w:val="00F05EED"/>
    <w:rsid w:val="00F05FC4"/>
    <w:rsid w:val="00F0602B"/>
    <w:rsid w:val="00F06365"/>
    <w:rsid w:val="00F06462"/>
    <w:rsid w:val="00F068A7"/>
    <w:rsid w:val="00F06D01"/>
    <w:rsid w:val="00F06E5B"/>
    <w:rsid w:val="00F06F6C"/>
    <w:rsid w:val="00F06F86"/>
    <w:rsid w:val="00F07388"/>
    <w:rsid w:val="00F0738F"/>
    <w:rsid w:val="00F0785B"/>
    <w:rsid w:val="00F07B40"/>
    <w:rsid w:val="00F07CA9"/>
    <w:rsid w:val="00F10447"/>
    <w:rsid w:val="00F10682"/>
    <w:rsid w:val="00F10684"/>
    <w:rsid w:val="00F1091E"/>
    <w:rsid w:val="00F10967"/>
    <w:rsid w:val="00F10C9E"/>
    <w:rsid w:val="00F10D9D"/>
    <w:rsid w:val="00F10DC8"/>
    <w:rsid w:val="00F114DC"/>
    <w:rsid w:val="00F115AB"/>
    <w:rsid w:val="00F115C8"/>
    <w:rsid w:val="00F11654"/>
    <w:rsid w:val="00F11995"/>
    <w:rsid w:val="00F11CF0"/>
    <w:rsid w:val="00F11E14"/>
    <w:rsid w:val="00F11FA1"/>
    <w:rsid w:val="00F12157"/>
    <w:rsid w:val="00F12684"/>
    <w:rsid w:val="00F1268F"/>
    <w:rsid w:val="00F1277E"/>
    <w:rsid w:val="00F12AB6"/>
    <w:rsid w:val="00F12BE0"/>
    <w:rsid w:val="00F12DA9"/>
    <w:rsid w:val="00F12DE8"/>
    <w:rsid w:val="00F12E1D"/>
    <w:rsid w:val="00F12F11"/>
    <w:rsid w:val="00F12F3E"/>
    <w:rsid w:val="00F133D3"/>
    <w:rsid w:val="00F13414"/>
    <w:rsid w:val="00F134C3"/>
    <w:rsid w:val="00F135C2"/>
    <w:rsid w:val="00F137AC"/>
    <w:rsid w:val="00F139A2"/>
    <w:rsid w:val="00F139D7"/>
    <w:rsid w:val="00F144A0"/>
    <w:rsid w:val="00F144BD"/>
    <w:rsid w:val="00F145E3"/>
    <w:rsid w:val="00F145EA"/>
    <w:rsid w:val="00F1481C"/>
    <w:rsid w:val="00F148C7"/>
    <w:rsid w:val="00F14D3A"/>
    <w:rsid w:val="00F14DA5"/>
    <w:rsid w:val="00F14EF5"/>
    <w:rsid w:val="00F14FD1"/>
    <w:rsid w:val="00F15081"/>
    <w:rsid w:val="00F150B5"/>
    <w:rsid w:val="00F1538C"/>
    <w:rsid w:val="00F15858"/>
    <w:rsid w:val="00F159A6"/>
    <w:rsid w:val="00F15F3C"/>
    <w:rsid w:val="00F163F9"/>
    <w:rsid w:val="00F165B3"/>
    <w:rsid w:val="00F167E3"/>
    <w:rsid w:val="00F16BD3"/>
    <w:rsid w:val="00F176E5"/>
    <w:rsid w:val="00F17759"/>
    <w:rsid w:val="00F17771"/>
    <w:rsid w:val="00F17B76"/>
    <w:rsid w:val="00F17E29"/>
    <w:rsid w:val="00F203AC"/>
    <w:rsid w:val="00F203E0"/>
    <w:rsid w:val="00F20957"/>
    <w:rsid w:val="00F20A0F"/>
    <w:rsid w:val="00F20D04"/>
    <w:rsid w:val="00F20DA7"/>
    <w:rsid w:val="00F216FD"/>
    <w:rsid w:val="00F21765"/>
    <w:rsid w:val="00F219AC"/>
    <w:rsid w:val="00F21A07"/>
    <w:rsid w:val="00F21F69"/>
    <w:rsid w:val="00F21F72"/>
    <w:rsid w:val="00F2212C"/>
    <w:rsid w:val="00F22547"/>
    <w:rsid w:val="00F22625"/>
    <w:rsid w:val="00F22692"/>
    <w:rsid w:val="00F22727"/>
    <w:rsid w:val="00F227FB"/>
    <w:rsid w:val="00F229C7"/>
    <w:rsid w:val="00F23405"/>
    <w:rsid w:val="00F239AF"/>
    <w:rsid w:val="00F23A7B"/>
    <w:rsid w:val="00F23C82"/>
    <w:rsid w:val="00F23E7F"/>
    <w:rsid w:val="00F23EB3"/>
    <w:rsid w:val="00F23F11"/>
    <w:rsid w:val="00F24083"/>
    <w:rsid w:val="00F2413B"/>
    <w:rsid w:val="00F241E0"/>
    <w:rsid w:val="00F24366"/>
    <w:rsid w:val="00F243C7"/>
    <w:rsid w:val="00F24763"/>
    <w:rsid w:val="00F2477A"/>
    <w:rsid w:val="00F24DD3"/>
    <w:rsid w:val="00F24E8A"/>
    <w:rsid w:val="00F2517D"/>
    <w:rsid w:val="00F25906"/>
    <w:rsid w:val="00F25A6A"/>
    <w:rsid w:val="00F25AD8"/>
    <w:rsid w:val="00F25C50"/>
    <w:rsid w:val="00F25D50"/>
    <w:rsid w:val="00F25E9E"/>
    <w:rsid w:val="00F26102"/>
    <w:rsid w:val="00F2616B"/>
    <w:rsid w:val="00F26234"/>
    <w:rsid w:val="00F263E2"/>
    <w:rsid w:val="00F26553"/>
    <w:rsid w:val="00F26787"/>
    <w:rsid w:val="00F26901"/>
    <w:rsid w:val="00F26C5D"/>
    <w:rsid w:val="00F26F96"/>
    <w:rsid w:val="00F27096"/>
    <w:rsid w:val="00F2709E"/>
    <w:rsid w:val="00F27361"/>
    <w:rsid w:val="00F27594"/>
    <w:rsid w:val="00F278B7"/>
    <w:rsid w:val="00F27950"/>
    <w:rsid w:val="00F300BC"/>
    <w:rsid w:val="00F308C5"/>
    <w:rsid w:val="00F30DD6"/>
    <w:rsid w:val="00F30DE3"/>
    <w:rsid w:val="00F30E71"/>
    <w:rsid w:val="00F31425"/>
    <w:rsid w:val="00F314C3"/>
    <w:rsid w:val="00F314CE"/>
    <w:rsid w:val="00F315C8"/>
    <w:rsid w:val="00F316A0"/>
    <w:rsid w:val="00F31A44"/>
    <w:rsid w:val="00F31C19"/>
    <w:rsid w:val="00F31C9E"/>
    <w:rsid w:val="00F31E41"/>
    <w:rsid w:val="00F31FB4"/>
    <w:rsid w:val="00F324DA"/>
    <w:rsid w:val="00F32B46"/>
    <w:rsid w:val="00F32C0C"/>
    <w:rsid w:val="00F32C16"/>
    <w:rsid w:val="00F32DE6"/>
    <w:rsid w:val="00F32F87"/>
    <w:rsid w:val="00F33170"/>
    <w:rsid w:val="00F334B5"/>
    <w:rsid w:val="00F33541"/>
    <w:rsid w:val="00F3360E"/>
    <w:rsid w:val="00F3367F"/>
    <w:rsid w:val="00F336FD"/>
    <w:rsid w:val="00F3374B"/>
    <w:rsid w:val="00F33DEB"/>
    <w:rsid w:val="00F33E7C"/>
    <w:rsid w:val="00F340FD"/>
    <w:rsid w:val="00F342A5"/>
    <w:rsid w:val="00F344A2"/>
    <w:rsid w:val="00F3451F"/>
    <w:rsid w:val="00F34522"/>
    <w:rsid w:val="00F349B9"/>
    <w:rsid w:val="00F34A94"/>
    <w:rsid w:val="00F34E0C"/>
    <w:rsid w:val="00F34F43"/>
    <w:rsid w:val="00F352B8"/>
    <w:rsid w:val="00F35308"/>
    <w:rsid w:val="00F3559F"/>
    <w:rsid w:val="00F357C4"/>
    <w:rsid w:val="00F357CE"/>
    <w:rsid w:val="00F358F0"/>
    <w:rsid w:val="00F3597B"/>
    <w:rsid w:val="00F35AB8"/>
    <w:rsid w:val="00F360E9"/>
    <w:rsid w:val="00F3611F"/>
    <w:rsid w:val="00F362B3"/>
    <w:rsid w:val="00F3639A"/>
    <w:rsid w:val="00F3646B"/>
    <w:rsid w:val="00F36534"/>
    <w:rsid w:val="00F37110"/>
    <w:rsid w:val="00F3767F"/>
    <w:rsid w:val="00F37871"/>
    <w:rsid w:val="00F37A58"/>
    <w:rsid w:val="00F37B5B"/>
    <w:rsid w:val="00F37C4A"/>
    <w:rsid w:val="00F37F14"/>
    <w:rsid w:val="00F40352"/>
    <w:rsid w:val="00F40478"/>
    <w:rsid w:val="00F40507"/>
    <w:rsid w:val="00F40792"/>
    <w:rsid w:val="00F40838"/>
    <w:rsid w:val="00F40843"/>
    <w:rsid w:val="00F40C17"/>
    <w:rsid w:val="00F40CBC"/>
    <w:rsid w:val="00F41A58"/>
    <w:rsid w:val="00F41ACE"/>
    <w:rsid w:val="00F41B4C"/>
    <w:rsid w:val="00F421CD"/>
    <w:rsid w:val="00F42425"/>
    <w:rsid w:val="00F42468"/>
    <w:rsid w:val="00F4248D"/>
    <w:rsid w:val="00F42526"/>
    <w:rsid w:val="00F42594"/>
    <w:rsid w:val="00F42B0B"/>
    <w:rsid w:val="00F42CE5"/>
    <w:rsid w:val="00F42EDD"/>
    <w:rsid w:val="00F4304E"/>
    <w:rsid w:val="00F43675"/>
    <w:rsid w:val="00F4369D"/>
    <w:rsid w:val="00F436A6"/>
    <w:rsid w:val="00F43D39"/>
    <w:rsid w:val="00F44043"/>
    <w:rsid w:val="00F4410F"/>
    <w:rsid w:val="00F44669"/>
    <w:rsid w:val="00F44776"/>
    <w:rsid w:val="00F44895"/>
    <w:rsid w:val="00F44932"/>
    <w:rsid w:val="00F44A0C"/>
    <w:rsid w:val="00F44A19"/>
    <w:rsid w:val="00F44BDE"/>
    <w:rsid w:val="00F44DD5"/>
    <w:rsid w:val="00F44E6F"/>
    <w:rsid w:val="00F4530E"/>
    <w:rsid w:val="00F4550D"/>
    <w:rsid w:val="00F456F5"/>
    <w:rsid w:val="00F4570B"/>
    <w:rsid w:val="00F457B3"/>
    <w:rsid w:val="00F45B03"/>
    <w:rsid w:val="00F46023"/>
    <w:rsid w:val="00F46050"/>
    <w:rsid w:val="00F4641B"/>
    <w:rsid w:val="00F465A8"/>
    <w:rsid w:val="00F466BE"/>
    <w:rsid w:val="00F46D9D"/>
    <w:rsid w:val="00F46DBF"/>
    <w:rsid w:val="00F46DE5"/>
    <w:rsid w:val="00F46FBB"/>
    <w:rsid w:val="00F47583"/>
    <w:rsid w:val="00F475A3"/>
    <w:rsid w:val="00F47708"/>
    <w:rsid w:val="00F47C58"/>
    <w:rsid w:val="00F47E56"/>
    <w:rsid w:val="00F47E75"/>
    <w:rsid w:val="00F50159"/>
    <w:rsid w:val="00F504DE"/>
    <w:rsid w:val="00F50AC9"/>
    <w:rsid w:val="00F50C81"/>
    <w:rsid w:val="00F50EF4"/>
    <w:rsid w:val="00F5109B"/>
    <w:rsid w:val="00F512AE"/>
    <w:rsid w:val="00F5131D"/>
    <w:rsid w:val="00F515C7"/>
    <w:rsid w:val="00F5190A"/>
    <w:rsid w:val="00F519F7"/>
    <w:rsid w:val="00F51AAC"/>
    <w:rsid w:val="00F51D38"/>
    <w:rsid w:val="00F51DA9"/>
    <w:rsid w:val="00F51E68"/>
    <w:rsid w:val="00F5221C"/>
    <w:rsid w:val="00F52372"/>
    <w:rsid w:val="00F528C3"/>
    <w:rsid w:val="00F52A27"/>
    <w:rsid w:val="00F52AF6"/>
    <w:rsid w:val="00F52FC9"/>
    <w:rsid w:val="00F538C9"/>
    <w:rsid w:val="00F53CDA"/>
    <w:rsid w:val="00F53F26"/>
    <w:rsid w:val="00F54069"/>
    <w:rsid w:val="00F5417D"/>
    <w:rsid w:val="00F541A6"/>
    <w:rsid w:val="00F54286"/>
    <w:rsid w:val="00F54499"/>
    <w:rsid w:val="00F54A9A"/>
    <w:rsid w:val="00F54AB4"/>
    <w:rsid w:val="00F54ECF"/>
    <w:rsid w:val="00F54F0F"/>
    <w:rsid w:val="00F5541B"/>
    <w:rsid w:val="00F55498"/>
    <w:rsid w:val="00F555C0"/>
    <w:rsid w:val="00F55700"/>
    <w:rsid w:val="00F557A8"/>
    <w:rsid w:val="00F557C3"/>
    <w:rsid w:val="00F55A65"/>
    <w:rsid w:val="00F55C67"/>
    <w:rsid w:val="00F55E13"/>
    <w:rsid w:val="00F5640C"/>
    <w:rsid w:val="00F564D5"/>
    <w:rsid w:val="00F565FC"/>
    <w:rsid w:val="00F567BF"/>
    <w:rsid w:val="00F567C5"/>
    <w:rsid w:val="00F56990"/>
    <w:rsid w:val="00F56BD4"/>
    <w:rsid w:val="00F56D0F"/>
    <w:rsid w:val="00F56E87"/>
    <w:rsid w:val="00F57062"/>
    <w:rsid w:val="00F57217"/>
    <w:rsid w:val="00F574E5"/>
    <w:rsid w:val="00F57897"/>
    <w:rsid w:val="00F57F7C"/>
    <w:rsid w:val="00F6003C"/>
    <w:rsid w:val="00F600B3"/>
    <w:rsid w:val="00F6031F"/>
    <w:rsid w:val="00F608B3"/>
    <w:rsid w:val="00F60CF5"/>
    <w:rsid w:val="00F60D79"/>
    <w:rsid w:val="00F60DA4"/>
    <w:rsid w:val="00F61259"/>
    <w:rsid w:val="00F6178D"/>
    <w:rsid w:val="00F6179A"/>
    <w:rsid w:val="00F61E10"/>
    <w:rsid w:val="00F6211B"/>
    <w:rsid w:val="00F62630"/>
    <w:rsid w:val="00F62B6C"/>
    <w:rsid w:val="00F62C03"/>
    <w:rsid w:val="00F62F9E"/>
    <w:rsid w:val="00F63031"/>
    <w:rsid w:val="00F6312E"/>
    <w:rsid w:val="00F63955"/>
    <w:rsid w:val="00F639D2"/>
    <w:rsid w:val="00F63AC0"/>
    <w:rsid w:val="00F63B23"/>
    <w:rsid w:val="00F63C19"/>
    <w:rsid w:val="00F640E9"/>
    <w:rsid w:val="00F64400"/>
    <w:rsid w:val="00F64833"/>
    <w:rsid w:val="00F648DE"/>
    <w:rsid w:val="00F64D95"/>
    <w:rsid w:val="00F64EC5"/>
    <w:rsid w:val="00F6542A"/>
    <w:rsid w:val="00F6593F"/>
    <w:rsid w:val="00F65BAB"/>
    <w:rsid w:val="00F65CCC"/>
    <w:rsid w:val="00F65EB3"/>
    <w:rsid w:val="00F65F75"/>
    <w:rsid w:val="00F66025"/>
    <w:rsid w:val="00F66336"/>
    <w:rsid w:val="00F66452"/>
    <w:rsid w:val="00F66508"/>
    <w:rsid w:val="00F6655F"/>
    <w:rsid w:val="00F670A3"/>
    <w:rsid w:val="00F67233"/>
    <w:rsid w:val="00F67602"/>
    <w:rsid w:val="00F67A77"/>
    <w:rsid w:val="00F67DD1"/>
    <w:rsid w:val="00F67F48"/>
    <w:rsid w:val="00F67FA7"/>
    <w:rsid w:val="00F7034B"/>
    <w:rsid w:val="00F704FE"/>
    <w:rsid w:val="00F70671"/>
    <w:rsid w:val="00F70715"/>
    <w:rsid w:val="00F7076E"/>
    <w:rsid w:val="00F70795"/>
    <w:rsid w:val="00F70A02"/>
    <w:rsid w:val="00F70B41"/>
    <w:rsid w:val="00F70F2B"/>
    <w:rsid w:val="00F71152"/>
    <w:rsid w:val="00F7118C"/>
    <w:rsid w:val="00F71724"/>
    <w:rsid w:val="00F7186D"/>
    <w:rsid w:val="00F7193F"/>
    <w:rsid w:val="00F71A1F"/>
    <w:rsid w:val="00F71DAA"/>
    <w:rsid w:val="00F71E5C"/>
    <w:rsid w:val="00F71EA1"/>
    <w:rsid w:val="00F72000"/>
    <w:rsid w:val="00F7236D"/>
    <w:rsid w:val="00F72501"/>
    <w:rsid w:val="00F728BF"/>
    <w:rsid w:val="00F72AC7"/>
    <w:rsid w:val="00F72CA5"/>
    <w:rsid w:val="00F72ED3"/>
    <w:rsid w:val="00F73015"/>
    <w:rsid w:val="00F732AB"/>
    <w:rsid w:val="00F735D3"/>
    <w:rsid w:val="00F7366E"/>
    <w:rsid w:val="00F737BE"/>
    <w:rsid w:val="00F7391C"/>
    <w:rsid w:val="00F73953"/>
    <w:rsid w:val="00F73A0E"/>
    <w:rsid w:val="00F73C6B"/>
    <w:rsid w:val="00F742B6"/>
    <w:rsid w:val="00F74317"/>
    <w:rsid w:val="00F7484C"/>
    <w:rsid w:val="00F74885"/>
    <w:rsid w:val="00F74A60"/>
    <w:rsid w:val="00F74C60"/>
    <w:rsid w:val="00F74DA5"/>
    <w:rsid w:val="00F74E5F"/>
    <w:rsid w:val="00F75272"/>
    <w:rsid w:val="00F7529E"/>
    <w:rsid w:val="00F75853"/>
    <w:rsid w:val="00F75DC8"/>
    <w:rsid w:val="00F75FBE"/>
    <w:rsid w:val="00F76079"/>
    <w:rsid w:val="00F766A3"/>
    <w:rsid w:val="00F76A9F"/>
    <w:rsid w:val="00F7719D"/>
    <w:rsid w:val="00F7732A"/>
    <w:rsid w:val="00F77754"/>
    <w:rsid w:val="00F77801"/>
    <w:rsid w:val="00F77F53"/>
    <w:rsid w:val="00F802A2"/>
    <w:rsid w:val="00F80CD6"/>
    <w:rsid w:val="00F80D60"/>
    <w:rsid w:val="00F80F57"/>
    <w:rsid w:val="00F8116C"/>
    <w:rsid w:val="00F8123A"/>
    <w:rsid w:val="00F8123B"/>
    <w:rsid w:val="00F817D7"/>
    <w:rsid w:val="00F818E6"/>
    <w:rsid w:val="00F81999"/>
    <w:rsid w:val="00F81CED"/>
    <w:rsid w:val="00F82559"/>
    <w:rsid w:val="00F82602"/>
    <w:rsid w:val="00F82887"/>
    <w:rsid w:val="00F82E15"/>
    <w:rsid w:val="00F83172"/>
    <w:rsid w:val="00F83241"/>
    <w:rsid w:val="00F83449"/>
    <w:rsid w:val="00F834F9"/>
    <w:rsid w:val="00F8354A"/>
    <w:rsid w:val="00F837DA"/>
    <w:rsid w:val="00F837F8"/>
    <w:rsid w:val="00F83847"/>
    <w:rsid w:val="00F839D3"/>
    <w:rsid w:val="00F83B93"/>
    <w:rsid w:val="00F83CDE"/>
    <w:rsid w:val="00F84060"/>
    <w:rsid w:val="00F842EA"/>
    <w:rsid w:val="00F84930"/>
    <w:rsid w:val="00F84E7B"/>
    <w:rsid w:val="00F85038"/>
    <w:rsid w:val="00F851A0"/>
    <w:rsid w:val="00F85500"/>
    <w:rsid w:val="00F85634"/>
    <w:rsid w:val="00F85C44"/>
    <w:rsid w:val="00F85DE9"/>
    <w:rsid w:val="00F861DA"/>
    <w:rsid w:val="00F8640E"/>
    <w:rsid w:val="00F8660C"/>
    <w:rsid w:val="00F86A5C"/>
    <w:rsid w:val="00F8749A"/>
    <w:rsid w:val="00F876B3"/>
    <w:rsid w:val="00F87883"/>
    <w:rsid w:val="00F87D29"/>
    <w:rsid w:val="00F90004"/>
    <w:rsid w:val="00F9014E"/>
    <w:rsid w:val="00F901AF"/>
    <w:rsid w:val="00F9025B"/>
    <w:rsid w:val="00F90462"/>
    <w:rsid w:val="00F905DF"/>
    <w:rsid w:val="00F906B5"/>
    <w:rsid w:val="00F9082F"/>
    <w:rsid w:val="00F90BED"/>
    <w:rsid w:val="00F90E70"/>
    <w:rsid w:val="00F91398"/>
    <w:rsid w:val="00F914BE"/>
    <w:rsid w:val="00F914E6"/>
    <w:rsid w:val="00F91DAF"/>
    <w:rsid w:val="00F91DC4"/>
    <w:rsid w:val="00F91E28"/>
    <w:rsid w:val="00F927E4"/>
    <w:rsid w:val="00F932A4"/>
    <w:rsid w:val="00F932AA"/>
    <w:rsid w:val="00F934D8"/>
    <w:rsid w:val="00F93512"/>
    <w:rsid w:val="00F93644"/>
    <w:rsid w:val="00F936F7"/>
    <w:rsid w:val="00F9372E"/>
    <w:rsid w:val="00F9386B"/>
    <w:rsid w:val="00F93E0A"/>
    <w:rsid w:val="00F93EA3"/>
    <w:rsid w:val="00F93EF3"/>
    <w:rsid w:val="00F93F70"/>
    <w:rsid w:val="00F9418E"/>
    <w:rsid w:val="00F94641"/>
    <w:rsid w:val="00F946B6"/>
    <w:rsid w:val="00F94891"/>
    <w:rsid w:val="00F94949"/>
    <w:rsid w:val="00F94A6E"/>
    <w:rsid w:val="00F94B56"/>
    <w:rsid w:val="00F94CB7"/>
    <w:rsid w:val="00F94F2C"/>
    <w:rsid w:val="00F9507E"/>
    <w:rsid w:val="00F95153"/>
    <w:rsid w:val="00F95167"/>
    <w:rsid w:val="00F954DC"/>
    <w:rsid w:val="00F9564E"/>
    <w:rsid w:val="00F95D8C"/>
    <w:rsid w:val="00F95EAA"/>
    <w:rsid w:val="00F95EED"/>
    <w:rsid w:val="00F9627C"/>
    <w:rsid w:val="00F969FA"/>
    <w:rsid w:val="00F96CFA"/>
    <w:rsid w:val="00F96D86"/>
    <w:rsid w:val="00F96DFB"/>
    <w:rsid w:val="00F971DD"/>
    <w:rsid w:val="00F97556"/>
    <w:rsid w:val="00F97A35"/>
    <w:rsid w:val="00F97AC0"/>
    <w:rsid w:val="00F97D1E"/>
    <w:rsid w:val="00F97F76"/>
    <w:rsid w:val="00FA014F"/>
    <w:rsid w:val="00FA0184"/>
    <w:rsid w:val="00FA0480"/>
    <w:rsid w:val="00FA089D"/>
    <w:rsid w:val="00FA0BD3"/>
    <w:rsid w:val="00FA12BE"/>
    <w:rsid w:val="00FA1567"/>
    <w:rsid w:val="00FA16D8"/>
    <w:rsid w:val="00FA1AE6"/>
    <w:rsid w:val="00FA202B"/>
    <w:rsid w:val="00FA2340"/>
    <w:rsid w:val="00FA25B5"/>
    <w:rsid w:val="00FA2637"/>
    <w:rsid w:val="00FA2D82"/>
    <w:rsid w:val="00FA2D94"/>
    <w:rsid w:val="00FA3234"/>
    <w:rsid w:val="00FA3295"/>
    <w:rsid w:val="00FA3437"/>
    <w:rsid w:val="00FA3930"/>
    <w:rsid w:val="00FA3B27"/>
    <w:rsid w:val="00FA40B8"/>
    <w:rsid w:val="00FA40C6"/>
    <w:rsid w:val="00FA424B"/>
    <w:rsid w:val="00FA4280"/>
    <w:rsid w:val="00FA46F7"/>
    <w:rsid w:val="00FA49A6"/>
    <w:rsid w:val="00FA4BEF"/>
    <w:rsid w:val="00FA4C57"/>
    <w:rsid w:val="00FA4DCB"/>
    <w:rsid w:val="00FA58C6"/>
    <w:rsid w:val="00FA58D2"/>
    <w:rsid w:val="00FA5D74"/>
    <w:rsid w:val="00FA61B7"/>
    <w:rsid w:val="00FA6CA7"/>
    <w:rsid w:val="00FA7861"/>
    <w:rsid w:val="00FA7CF1"/>
    <w:rsid w:val="00FB0040"/>
    <w:rsid w:val="00FB02A3"/>
    <w:rsid w:val="00FB0361"/>
    <w:rsid w:val="00FB08E2"/>
    <w:rsid w:val="00FB097A"/>
    <w:rsid w:val="00FB0C14"/>
    <w:rsid w:val="00FB0EB8"/>
    <w:rsid w:val="00FB12C4"/>
    <w:rsid w:val="00FB13E2"/>
    <w:rsid w:val="00FB194A"/>
    <w:rsid w:val="00FB1B67"/>
    <w:rsid w:val="00FB1BC5"/>
    <w:rsid w:val="00FB1BE1"/>
    <w:rsid w:val="00FB1E58"/>
    <w:rsid w:val="00FB1EEC"/>
    <w:rsid w:val="00FB257E"/>
    <w:rsid w:val="00FB2616"/>
    <w:rsid w:val="00FB2640"/>
    <w:rsid w:val="00FB294C"/>
    <w:rsid w:val="00FB29A9"/>
    <w:rsid w:val="00FB2B62"/>
    <w:rsid w:val="00FB2F1B"/>
    <w:rsid w:val="00FB3068"/>
    <w:rsid w:val="00FB33F8"/>
    <w:rsid w:val="00FB34A9"/>
    <w:rsid w:val="00FB34E7"/>
    <w:rsid w:val="00FB3553"/>
    <w:rsid w:val="00FB3679"/>
    <w:rsid w:val="00FB38CD"/>
    <w:rsid w:val="00FB38E2"/>
    <w:rsid w:val="00FB3D51"/>
    <w:rsid w:val="00FB3EB1"/>
    <w:rsid w:val="00FB4032"/>
    <w:rsid w:val="00FB41E2"/>
    <w:rsid w:val="00FB4334"/>
    <w:rsid w:val="00FB44EA"/>
    <w:rsid w:val="00FB46CE"/>
    <w:rsid w:val="00FB482E"/>
    <w:rsid w:val="00FB4BDE"/>
    <w:rsid w:val="00FB4CA4"/>
    <w:rsid w:val="00FB5066"/>
    <w:rsid w:val="00FB5547"/>
    <w:rsid w:val="00FB56CE"/>
    <w:rsid w:val="00FB5DFA"/>
    <w:rsid w:val="00FB5E71"/>
    <w:rsid w:val="00FB5E96"/>
    <w:rsid w:val="00FB5F21"/>
    <w:rsid w:val="00FB60C4"/>
    <w:rsid w:val="00FB6252"/>
    <w:rsid w:val="00FB6497"/>
    <w:rsid w:val="00FB6D81"/>
    <w:rsid w:val="00FB6E5D"/>
    <w:rsid w:val="00FB70EF"/>
    <w:rsid w:val="00FB72FD"/>
    <w:rsid w:val="00FB7570"/>
    <w:rsid w:val="00FB767F"/>
    <w:rsid w:val="00FB78CC"/>
    <w:rsid w:val="00FB7905"/>
    <w:rsid w:val="00FB7A08"/>
    <w:rsid w:val="00FB7CAE"/>
    <w:rsid w:val="00FB7D9F"/>
    <w:rsid w:val="00FB7E2C"/>
    <w:rsid w:val="00FC0077"/>
    <w:rsid w:val="00FC0351"/>
    <w:rsid w:val="00FC0646"/>
    <w:rsid w:val="00FC07C4"/>
    <w:rsid w:val="00FC0B4E"/>
    <w:rsid w:val="00FC0D92"/>
    <w:rsid w:val="00FC0F64"/>
    <w:rsid w:val="00FC1143"/>
    <w:rsid w:val="00FC1346"/>
    <w:rsid w:val="00FC13EA"/>
    <w:rsid w:val="00FC14B2"/>
    <w:rsid w:val="00FC1829"/>
    <w:rsid w:val="00FC1882"/>
    <w:rsid w:val="00FC1DC7"/>
    <w:rsid w:val="00FC1DF9"/>
    <w:rsid w:val="00FC21B8"/>
    <w:rsid w:val="00FC2210"/>
    <w:rsid w:val="00FC223B"/>
    <w:rsid w:val="00FC2299"/>
    <w:rsid w:val="00FC23DD"/>
    <w:rsid w:val="00FC3347"/>
    <w:rsid w:val="00FC3712"/>
    <w:rsid w:val="00FC38AC"/>
    <w:rsid w:val="00FC39B9"/>
    <w:rsid w:val="00FC3C4A"/>
    <w:rsid w:val="00FC3C7D"/>
    <w:rsid w:val="00FC3D4F"/>
    <w:rsid w:val="00FC3DCF"/>
    <w:rsid w:val="00FC3F8A"/>
    <w:rsid w:val="00FC4213"/>
    <w:rsid w:val="00FC47B2"/>
    <w:rsid w:val="00FC4878"/>
    <w:rsid w:val="00FC4AF1"/>
    <w:rsid w:val="00FC4AF2"/>
    <w:rsid w:val="00FC4B04"/>
    <w:rsid w:val="00FC50B8"/>
    <w:rsid w:val="00FC5639"/>
    <w:rsid w:val="00FC5762"/>
    <w:rsid w:val="00FC61BE"/>
    <w:rsid w:val="00FC6851"/>
    <w:rsid w:val="00FC68A3"/>
    <w:rsid w:val="00FC6D99"/>
    <w:rsid w:val="00FC6FD3"/>
    <w:rsid w:val="00FC7283"/>
    <w:rsid w:val="00FC7332"/>
    <w:rsid w:val="00FC74E0"/>
    <w:rsid w:val="00FC7BAF"/>
    <w:rsid w:val="00FD0387"/>
    <w:rsid w:val="00FD0684"/>
    <w:rsid w:val="00FD0EF5"/>
    <w:rsid w:val="00FD128E"/>
    <w:rsid w:val="00FD1486"/>
    <w:rsid w:val="00FD1894"/>
    <w:rsid w:val="00FD18E7"/>
    <w:rsid w:val="00FD19D0"/>
    <w:rsid w:val="00FD2168"/>
    <w:rsid w:val="00FD2191"/>
    <w:rsid w:val="00FD26B7"/>
    <w:rsid w:val="00FD29E2"/>
    <w:rsid w:val="00FD2AC3"/>
    <w:rsid w:val="00FD2CB9"/>
    <w:rsid w:val="00FD2D70"/>
    <w:rsid w:val="00FD2D85"/>
    <w:rsid w:val="00FD32F0"/>
    <w:rsid w:val="00FD35D9"/>
    <w:rsid w:val="00FD3933"/>
    <w:rsid w:val="00FD393C"/>
    <w:rsid w:val="00FD3976"/>
    <w:rsid w:val="00FD3981"/>
    <w:rsid w:val="00FD3C40"/>
    <w:rsid w:val="00FD3D9E"/>
    <w:rsid w:val="00FD3DB6"/>
    <w:rsid w:val="00FD4188"/>
    <w:rsid w:val="00FD4254"/>
    <w:rsid w:val="00FD446B"/>
    <w:rsid w:val="00FD447B"/>
    <w:rsid w:val="00FD456C"/>
    <w:rsid w:val="00FD4C7F"/>
    <w:rsid w:val="00FD4D51"/>
    <w:rsid w:val="00FD50B9"/>
    <w:rsid w:val="00FD53EA"/>
    <w:rsid w:val="00FD5903"/>
    <w:rsid w:val="00FD5C02"/>
    <w:rsid w:val="00FD5E7D"/>
    <w:rsid w:val="00FD6267"/>
    <w:rsid w:val="00FD62B5"/>
    <w:rsid w:val="00FD639F"/>
    <w:rsid w:val="00FD648E"/>
    <w:rsid w:val="00FD6728"/>
    <w:rsid w:val="00FD6761"/>
    <w:rsid w:val="00FD67CE"/>
    <w:rsid w:val="00FD6BD9"/>
    <w:rsid w:val="00FD6E2E"/>
    <w:rsid w:val="00FD70B6"/>
    <w:rsid w:val="00FD7137"/>
    <w:rsid w:val="00FD741B"/>
    <w:rsid w:val="00FD7472"/>
    <w:rsid w:val="00FD747A"/>
    <w:rsid w:val="00FD798F"/>
    <w:rsid w:val="00FE022E"/>
    <w:rsid w:val="00FE05A1"/>
    <w:rsid w:val="00FE08D7"/>
    <w:rsid w:val="00FE0964"/>
    <w:rsid w:val="00FE0B52"/>
    <w:rsid w:val="00FE0CAF"/>
    <w:rsid w:val="00FE101E"/>
    <w:rsid w:val="00FE1320"/>
    <w:rsid w:val="00FE171D"/>
    <w:rsid w:val="00FE18C0"/>
    <w:rsid w:val="00FE19F9"/>
    <w:rsid w:val="00FE1B0C"/>
    <w:rsid w:val="00FE2391"/>
    <w:rsid w:val="00FE2533"/>
    <w:rsid w:val="00FE25AD"/>
    <w:rsid w:val="00FE2605"/>
    <w:rsid w:val="00FE272C"/>
    <w:rsid w:val="00FE2754"/>
    <w:rsid w:val="00FE27B1"/>
    <w:rsid w:val="00FE29F0"/>
    <w:rsid w:val="00FE2AF2"/>
    <w:rsid w:val="00FE2C1B"/>
    <w:rsid w:val="00FE2C77"/>
    <w:rsid w:val="00FE31C7"/>
    <w:rsid w:val="00FE34E1"/>
    <w:rsid w:val="00FE38EA"/>
    <w:rsid w:val="00FE38F2"/>
    <w:rsid w:val="00FE3928"/>
    <w:rsid w:val="00FE3BE4"/>
    <w:rsid w:val="00FE3CC3"/>
    <w:rsid w:val="00FE4293"/>
    <w:rsid w:val="00FE4C2C"/>
    <w:rsid w:val="00FE4CE2"/>
    <w:rsid w:val="00FE4E4C"/>
    <w:rsid w:val="00FE50CF"/>
    <w:rsid w:val="00FE55EB"/>
    <w:rsid w:val="00FE575B"/>
    <w:rsid w:val="00FE57B4"/>
    <w:rsid w:val="00FE5E28"/>
    <w:rsid w:val="00FE5FC7"/>
    <w:rsid w:val="00FE6129"/>
    <w:rsid w:val="00FE61B2"/>
    <w:rsid w:val="00FE6614"/>
    <w:rsid w:val="00FE69DD"/>
    <w:rsid w:val="00FE6AB5"/>
    <w:rsid w:val="00FE6C26"/>
    <w:rsid w:val="00FE706B"/>
    <w:rsid w:val="00FE71E2"/>
    <w:rsid w:val="00FE72C8"/>
    <w:rsid w:val="00FE738A"/>
    <w:rsid w:val="00FE739D"/>
    <w:rsid w:val="00FE7746"/>
    <w:rsid w:val="00FE7B13"/>
    <w:rsid w:val="00FE7B7F"/>
    <w:rsid w:val="00FE7D77"/>
    <w:rsid w:val="00FF0249"/>
    <w:rsid w:val="00FF0369"/>
    <w:rsid w:val="00FF05D1"/>
    <w:rsid w:val="00FF05FA"/>
    <w:rsid w:val="00FF1004"/>
    <w:rsid w:val="00FF13A7"/>
    <w:rsid w:val="00FF1591"/>
    <w:rsid w:val="00FF166E"/>
    <w:rsid w:val="00FF17D6"/>
    <w:rsid w:val="00FF17DC"/>
    <w:rsid w:val="00FF1820"/>
    <w:rsid w:val="00FF1E1D"/>
    <w:rsid w:val="00FF1E75"/>
    <w:rsid w:val="00FF206F"/>
    <w:rsid w:val="00FF2632"/>
    <w:rsid w:val="00FF27B0"/>
    <w:rsid w:val="00FF285B"/>
    <w:rsid w:val="00FF292C"/>
    <w:rsid w:val="00FF2EB6"/>
    <w:rsid w:val="00FF2ED6"/>
    <w:rsid w:val="00FF2F39"/>
    <w:rsid w:val="00FF30D9"/>
    <w:rsid w:val="00FF3319"/>
    <w:rsid w:val="00FF389B"/>
    <w:rsid w:val="00FF399C"/>
    <w:rsid w:val="00FF3B6C"/>
    <w:rsid w:val="00FF41FB"/>
    <w:rsid w:val="00FF4404"/>
    <w:rsid w:val="00FF4B80"/>
    <w:rsid w:val="00FF4C50"/>
    <w:rsid w:val="00FF4E2B"/>
    <w:rsid w:val="00FF5370"/>
    <w:rsid w:val="00FF54A5"/>
    <w:rsid w:val="00FF54D5"/>
    <w:rsid w:val="00FF55F4"/>
    <w:rsid w:val="00FF5E75"/>
    <w:rsid w:val="00FF5E9B"/>
    <w:rsid w:val="00FF5EF0"/>
    <w:rsid w:val="00FF60A9"/>
    <w:rsid w:val="00FF627B"/>
    <w:rsid w:val="00FF6750"/>
    <w:rsid w:val="00FF69D4"/>
    <w:rsid w:val="00FF6AC8"/>
    <w:rsid w:val="00FF6CA3"/>
    <w:rsid w:val="00FF6E0E"/>
    <w:rsid w:val="00FF6F6F"/>
    <w:rsid w:val="00FF7070"/>
    <w:rsid w:val="00FF726C"/>
    <w:rsid w:val="00FF730E"/>
    <w:rsid w:val="00FF73DA"/>
    <w:rsid w:val="00FF742D"/>
    <w:rsid w:val="00FF7475"/>
    <w:rsid w:val="00FF767C"/>
    <w:rsid w:val="00FF78D7"/>
    <w:rsid w:val="00FF795C"/>
    <w:rsid w:val="00FF7982"/>
    <w:rsid w:val="00FF7BE7"/>
    <w:rsid w:val="00FF7C81"/>
    <w:rsid w:val="00FF7E0D"/>
    <w:rsid w:val="295E3B95"/>
    <w:rsid w:val="39BC5B8B"/>
    <w:rsid w:val="410F0ADD"/>
    <w:rsid w:val="42ED1EBC"/>
    <w:rsid w:val="466A5204"/>
    <w:rsid w:val="4F430624"/>
    <w:rsid w:val="563F6C62"/>
    <w:rsid w:val="6CC040D1"/>
    <w:rsid w:val="70D264D6"/>
    <w:rsid w:val="77A806EF"/>
    <w:rsid w:val="7B0103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89363"/>
  <w15:docId w15:val="{91041D82-B5CF-2144-86E8-4993DCA92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13EC"/>
    <w:pPr>
      <w:spacing w:after="180" w:line="259" w:lineRule="auto"/>
    </w:pPr>
    <w:rPr>
      <w:rFonts w:ascii="Times New Roman" w:hAnsi="Times New Roman"/>
      <w:lang w:val="en-GB" w:eastAsia="ja-JP"/>
    </w:rPr>
  </w:style>
  <w:style w:type="paragraph" w:styleId="Heading1">
    <w:name w:val="heading 1"/>
    <w:next w:val="Normal"/>
    <w:link w:val="Heading1Char"/>
    <w:qFormat/>
    <w:rsid w:val="00F56D0F"/>
    <w:pPr>
      <w:keepNext/>
      <w:keepLines/>
      <w:numPr>
        <w:numId w:val="1"/>
      </w:numPr>
      <w:spacing w:before="240" w:after="180" w:line="259" w:lineRule="auto"/>
      <w:outlineLvl w:val="0"/>
    </w:pPr>
    <w:rPr>
      <w:rFonts w:ascii="Arial" w:hAnsi="Arial"/>
      <w:sz w:val="36"/>
      <w:lang w:val="en-GB" w:eastAsia="en-US"/>
    </w:rPr>
  </w:style>
  <w:style w:type="paragraph" w:styleId="Heading2">
    <w:name w:val="heading 2"/>
    <w:next w:val="Normal"/>
    <w:link w:val="Heading2Char"/>
    <w:qFormat/>
    <w:rsid w:val="00F56D0F"/>
    <w:pPr>
      <w:numPr>
        <w:ilvl w:val="1"/>
        <w:numId w:val="1"/>
      </w:numPr>
      <w:tabs>
        <w:tab w:val="left" w:pos="2420"/>
      </w:tabs>
      <w:spacing w:before="240" w:after="180" w:line="259" w:lineRule="auto"/>
      <w:ind w:left="578" w:hanging="578"/>
      <w:outlineLvl w:val="1"/>
    </w:pPr>
    <w:rPr>
      <w:rFonts w:ascii="Arial" w:hAnsi="Arial"/>
      <w:sz w:val="28"/>
      <w:lang w:val="en-GB" w:eastAsia="en-US"/>
    </w:rPr>
  </w:style>
  <w:style w:type="paragraph" w:styleId="Heading3">
    <w:name w:val="heading 3"/>
    <w:basedOn w:val="Heading2"/>
    <w:next w:val="Normal"/>
    <w:link w:val="Heading3Char"/>
    <w:qFormat/>
    <w:rsid w:val="00F56D0F"/>
    <w:pPr>
      <w:numPr>
        <w:ilvl w:val="0"/>
        <w:numId w:val="0"/>
      </w:numPr>
      <w:tabs>
        <w:tab w:val="clear" w:pos="576"/>
        <w:tab w:val="clear" w:pos="2420"/>
      </w:tabs>
      <w:spacing w:before="120"/>
      <w:outlineLvl w:val="2"/>
    </w:pPr>
    <w:rPr>
      <w:sz w:val="24"/>
      <w:lang w:eastAsia="ja-JP"/>
    </w:rPr>
  </w:style>
  <w:style w:type="paragraph" w:styleId="Heading4">
    <w:name w:val="heading 4"/>
    <w:basedOn w:val="Heading3"/>
    <w:next w:val="Normal"/>
    <w:link w:val="Heading4Char"/>
    <w:qFormat/>
    <w:rsid w:val="00F56D0F"/>
    <w:pPr>
      <w:numPr>
        <w:ilvl w:val="3"/>
      </w:numPr>
      <w:outlineLvl w:val="3"/>
    </w:pPr>
    <w:rPr>
      <w:rFonts w:ascii="Times New Roman" w:hAnsi="Times New Roman"/>
    </w:rPr>
  </w:style>
  <w:style w:type="paragraph" w:styleId="Heading5">
    <w:name w:val="heading 5"/>
    <w:basedOn w:val="Heading4"/>
    <w:next w:val="Normal"/>
    <w:link w:val="Heading5Char"/>
    <w:qFormat/>
    <w:rsid w:val="00F56D0F"/>
    <w:pPr>
      <w:numPr>
        <w:ilvl w:val="4"/>
      </w:numPr>
      <w:outlineLvl w:val="4"/>
    </w:pPr>
    <w:rPr>
      <w:sz w:val="22"/>
    </w:rPr>
  </w:style>
  <w:style w:type="paragraph" w:styleId="Heading6">
    <w:name w:val="heading 6"/>
    <w:basedOn w:val="H6"/>
    <w:next w:val="Normal"/>
    <w:link w:val="Heading6Char"/>
    <w:qFormat/>
    <w:rsid w:val="00F56D0F"/>
    <w:pPr>
      <w:numPr>
        <w:ilvl w:val="5"/>
      </w:numPr>
      <w:ind w:left="1985" w:hanging="1985"/>
      <w:outlineLvl w:val="5"/>
    </w:pPr>
  </w:style>
  <w:style w:type="paragraph" w:styleId="Heading7">
    <w:name w:val="heading 7"/>
    <w:basedOn w:val="H6"/>
    <w:next w:val="Normal"/>
    <w:link w:val="Heading7Char"/>
    <w:qFormat/>
    <w:rsid w:val="00F56D0F"/>
    <w:pPr>
      <w:numPr>
        <w:ilvl w:val="6"/>
      </w:numPr>
      <w:ind w:left="1985" w:hanging="1985"/>
      <w:outlineLvl w:val="6"/>
    </w:pPr>
  </w:style>
  <w:style w:type="paragraph" w:styleId="Heading8">
    <w:name w:val="heading 8"/>
    <w:basedOn w:val="Heading1"/>
    <w:next w:val="Normal"/>
    <w:link w:val="Heading8Char"/>
    <w:qFormat/>
    <w:rsid w:val="00F56D0F"/>
    <w:pPr>
      <w:numPr>
        <w:ilvl w:val="7"/>
      </w:numPr>
      <w:outlineLvl w:val="7"/>
    </w:pPr>
  </w:style>
  <w:style w:type="paragraph" w:styleId="Heading9">
    <w:name w:val="heading 9"/>
    <w:basedOn w:val="Heading8"/>
    <w:next w:val="Normal"/>
    <w:link w:val="Heading9Char"/>
    <w:qFormat/>
    <w:rsid w:val="00F56D0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56D0F"/>
    <w:pPr>
      <w:ind w:left="1985" w:hanging="1985"/>
      <w:outlineLvl w:val="9"/>
    </w:pPr>
    <w:rPr>
      <w:sz w:val="20"/>
    </w:rPr>
  </w:style>
  <w:style w:type="paragraph" w:styleId="List3">
    <w:name w:val="List 3"/>
    <w:basedOn w:val="List2"/>
    <w:link w:val="List3Char"/>
    <w:qFormat/>
    <w:rsid w:val="00F56D0F"/>
    <w:pPr>
      <w:ind w:left="1135"/>
    </w:pPr>
  </w:style>
  <w:style w:type="paragraph" w:styleId="List2">
    <w:name w:val="List 2"/>
    <w:basedOn w:val="List"/>
    <w:link w:val="List2Char"/>
    <w:qFormat/>
    <w:rsid w:val="00F56D0F"/>
    <w:pPr>
      <w:ind w:left="851"/>
    </w:pPr>
  </w:style>
  <w:style w:type="paragraph" w:styleId="List">
    <w:name w:val="List"/>
    <w:basedOn w:val="Normal"/>
    <w:link w:val="ListChar"/>
    <w:qFormat/>
    <w:rsid w:val="00F56D0F"/>
    <w:pPr>
      <w:ind w:left="568" w:hanging="284"/>
    </w:pPr>
  </w:style>
  <w:style w:type="paragraph" w:styleId="TOC7">
    <w:name w:val="toc 7"/>
    <w:basedOn w:val="TOC6"/>
    <w:next w:val="Normal"/>
    <w:qFormat/>
    <w:rsid w:val="00F56D0F"/>
    <w:pPr>
      <w:ind w:left="2268" w:hanging="2268"/>
    </w:pPr>
  </w:style>
  <w:style w:type="paragraph" w:styleId="TOC6">
    <w:name w:val="toc 6"/>
    <w:basedOn w:val="TOC5"/>
    <w:next w:val="Normal"/>
    <w:qFormat/>
    <w:rsid w:val="00F56D0F"/>
    <w:pPr>
      <w:ind w:left="1985" w:hanging="1985"/>
    </w:pPr>
  </w:style>
  <w:style w:type="paragraph" w:styleId="TOC5">
    <w:name w:val="toc 5"/>
    <w:basedOn w:val="TOC4"/>
    <w:next w:val="Normal"/>
    <w:qFormat/>
    <w:rsid w:val="00F56D0F"/>
    <w:pPr>
      <w:ind w:left="1701" w:hanging="1701"/>
    </w:pPr>
  </w:style>
  <w:style w:type="paragraph" w:styleId="TOC4">
    <w:name w:val="toc 4"/>
    <w:basedOn w:val="TOC3"/>
    <w:next w:val="Normal"/>
    <w:qFormat/>
    <w:rsid w:val="00F56D0F"/>
    <w:pPr>
      <w:ind w:left="1418" w:hanging="1418"/>
    </w:pPr>
  </w:style>
  <w:style w:type="paragraph" w:styleId="TOC3">
    <w:name w:val="toc 3"/>
    <w:basedOn w:val="TOC2"/>
    <w:next w:val="Normal"/>
    <w:uiPriority w:val="39"/>
    <w:qFormat/>
    <w:rsid w:val="00F56D0F"/>
    <w:pPr>
      <w:ind w:left="1134" w:hanging="1134"/>
    </w:pPr>
  </w:style>
  <w:style w:type="paragraph" w:styleId="TOC2">
    <w:name w:val="toc 2"/>
    <w:basedOn w:val="TOC1"/>
    <w:next w:val="Normal"/>
    <w:uiPriority w:val="39"/>
    <w:qFormat/>
    <w:rsid w:val="00F56D0F"/>
    <w:pPr>
      <w:keepNext w:val="0"/>
      <w:spacing w:before="0"/>
      <w:ind w:left="851" w:hanging="851"/>
    </w:pPr>
    <w:rPr>
      <w:sz w:val="20"/>
    </w:rPr>
  </w:style>
  <w:style w:type="paragraph" w:styleId="TOC1">
    <w:name w:val="toc 1"/>
    <w:next w:val="Normal"/>
    <w:uiPriority w:val="39"/>
    <w:qFormat/>
    <w:rsid w:val="00F56D0F"/>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rsid w:val="00F56D0F"/>
    <w:pPr>
      <w:ind w:left="851"/>
    </w:pPr>
  </w:style>
  <w:style w:type="paragraph" w:styleId="ListNumber">
    <w:name w:val="List Number"/>
    <w:basedOn w:val="List"/>
    <w:qFormat/>
    <w:rsid w:val="00F56D0F"/>
  </w:style>
  <w:style w:type="paragraph" w:styleId="ListBullet4">
    <w:name w:val="List Bullet 4"/>
    <w:basedOn w:val="ListBullet3"/>
    <w:qFormat/>
    <w:rsid w:val="00F56D0F"/>
    <w:pPr>
      <w:ind w:left="1418"/>
    </w:pPr>
  </w:style>
  <w:style w:type="paragraph" w:styleId="ListBullet3">
    <w:name w:val="List Bullet 3"/>
    <w:basedOn w:val="ListBullet2"/>
    <w:qFormat/>
    <w:rsid w:val="00F56D0F"/>
    <w:pPr>
      <w:ind w:left="1135"/>
    </w:pPr>
  </w:style>
  <w:style w:type="paragraph" w:styleId="ListBullet2">
    <w:name w:val="List Bullet 2"/>
    <w:basedOn w:val="ListBullet"/>
    <w:qFormat/>
    <w:rsid w:val="00F56D0F"/>
    <w:pPr>
      <w:ind w:left="851"/>
    </w:pPr>
  </w:style>
  <w:style w:type="paragraph" w:styleId="ListBullet">
    <w:name w:val="List Bullet"/>
    <w:basedOn w:val="List"/>
    <w:qFormat/>
    <w:rsid w:val="00F56D0F"/>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cap1"/>
    <w:basedOn w:val="Normal"/>
    <w:next w:val="Normal"/>
    <w:link w:val="CaptionChar"/>
    <w:unhideWhenUsed/>
    <w:qFormat/>
    <w:rsid w:val="00F56D0F"/>
    <w:pPr>
      <w:jc w:val="center"/>
    </w:pPr>
    <w:rPr>
      <w:b/>
      <w:bCs/>
    </w:rPr>
  </w:style>
  <w:style w:type="paragraph" w:styleId="DocumentMap">
    <w:name w:val="Document Map"/>
    <w:basedOn w:val="Normal"/>
    <w:link w:val="DocumentMapChar"/>
    <w:qFormat/>
    <w:rsid w:val="00F56D0F"/>
    <w:pPr>
      <w:shd w:val="clear" w:color="auto" w:fill="000080"/>
    </w:pPr>
    <w:rPr>
      <w:rFonts w:ascii="Arial" w:eastAsia="MS Gothic" w:hAnsi="Arial"/>
    </w:rPr>
  </w:style>
  <w:style w:type="paragraph" w:styleId="CommentText">
    <w:name w:val="annotation text"/>
    <w:basedOn w:val="Normal"/>
    <w:link w:val="CommentTextChar"/>
    <w:qFormat/>
    <w:rsid w:val="00F56D0F"/>
  </w:style>
  <w:style w:type="paragraph" w:styleId="BodyText3">
    <w:name w:val="Body Text 3"/>
    <w:basedOn w:val="Normal"/>
    <w:link w:val="BodyText3Char"/>
    <w:qFormat/>
    <w:rsid w:val="00F56D0F"/>
    <w:pPr>
      <w:widowControl w:val="0"/>
      <w:spacing w:after="0"/>
      <w:jc w:val="both"/>
    </w:pPr>
    <w:rPr>
      <w:rFonts w:ascii="Calibri" w:eastAsia="SimSun" w:hAnsi="Calibri"/>
      <w:i/>
      <w:kern w:val="2"/>
      <w:lang w:val="en-US" w:eastAsia="zh-CN"/>
    </w:rPr>
  </w:style>
  <w:style w:type="paragraph" w:styleId="BodyText">
    <w:name w:val="Body Text"/>
    <w:basedOn w:val="Normal"/>
    <w:link w:val="BodyTextChar"/>
    <w:qFormat/>
    <w:rsid w:val="00F56D0F"/>
    <w:pPr>
      <w:overflowPunct w:val="0"/>
      <w:autoSpaceDE w:val="0"/>
      <w:autoSpaceDN w:val="0"/>
      <w:adjustRightInd w:val="0"/>
      <w:textAlignment w:val="baseline"/>
    </w:pPr>
  </w:style>
  <w:style w:type="paragraph" w:styleId="BodyTextIndent">
    <w:name w:val="Body Text Indent"/>
    <w:basedOn w:val="Normal"/>
    <w:link w:val="BodyTextIndentChar"/>
    <w:qFormat/>
    <w:rsid w:val="00F56D0F"/>
    <w:pPr>
      <w:ind w:leftChars="71" w:left="142"/>
    </w:pPr>
  </w:style>
  <w:style w:type="paragraph" w:styleId="PlainText">
    <w:name w:val="Plain Text"/>
    <w:basedOn w:val="Normal"/>
    <w:link w:val="PlainTextChar"/>
    <w:uiPriority w:val="99"/>
    <w:unhideWhenUsed/>
    <w:qFormat/>
    <w:rsid w:val="00F56D0F"/>
    <w:pPr>
      <w:spacing w:after="0"/>
    </w:pPr>
    <w:rPr>
      <w:rFonts w:ascii="Consolas" w:eastAsia="Calibri" w:hAnsi="Consolas" w:cs="Consolas"/>
      <w:sz w:val="21"/>
      <w:szCs w:val="21"/>
      <w:lang w:val="en-US" w:eastAsia="zh-CN"/>
    </w:rPr>
  </w:style>
  <w:style w:type="paragraph" w:styleId="ListBullet5">
    <w:name w:val="List Bullet 5"/>
    <w:basedOn w:val="ListBullet4"/>
    <w:qFormat/>
    <w:rsid w:val="00F56D0F"/>
    <w:pPr>
      <w:ind w:left="1702"/>
    </w:pPr>
  </w:style>
  <w:style w:type="paragraph" w:styleId="TOC8">
    <w:name w:val="toc 8"/>
    <w:basedOn w:val="TOC1"/>
    <w:next w:val="Normal"/>
    <w:qFormat/>
    <w:rsid w:val="00F56D0F"/>
    <w:pPr>
      <w:spacing w:before="180"/>
      <w:ind w:left="2693" w:hanging="2693"/>
    </w:pPr>
    <w:rPr>
      <w:b/>
    </w:rPr>
  </w:style>
  <w:style w:type="paragraph" w:styleId="Date">
    <w:name w:val="Date"/>
    <w:basedOn w:val="Normal"/>
    <w:next w:val="Normal"/>
    <w:link w:val="DateChar"/>
    <w:qFormat/>
    <w:rsid w:val="00F56D0F"/>
  </w:style>
  <w:style w:type="paragraph" w:styleId="BodyTextIndent2">
    <w:name w:val="Body Text Indent 2"/>
    <w:basedOn w:val="Normal"/>
    <w:link w:val="BodyTextIndent2Char"/>
    <w:qFormat/>
    <w:rsid w:val="00F56D0F"/>
    <w:pPr>
      <w:ind w:leftChars="100" w:left="200"/>
    </w:pPr>
  </w:style>
  <w:style w:type="paragraph" w:styleId="EndnoteText">
    <w:name w:val="endnote text"/>
    <w:basedOn w:val="Normal"/>
    <w:link w:val="EndnoteTextChar"/>
    <w:qFormat/>
    <w:rsid w:val="00F56D0F"/>
    <w:pPr>
      <w:spacing w:after="0"/>
      <w:jc w:val="both"/>
    </w:pPr>
    <w:rPr>
      <w:rFonts w:eastAsia="Malgun Gothic"/>
      <w:lang w:eastAsia="en-US"/>
    </w:rPr>
  </w:style>
  <w:style w:type="paragraph" w:styleId="BalloonText">
    <w:name w:val="Balloon Text"/>
    <w:basedOn w:val="Normal"/>
    <w:link w:val="BalloonTextChar"/>
    <w:semiHidden/>
    <w:qFormat/>
    <w:rsid w:val="00F56D0F"/>
    <w:rPr>
      <w:rFonts w:ascii="Arial" w:eastAsia="MS Gothic" w:hAnsi="Arial"/>
      <w:sz w:val="18"/>
      <w:szCs w:val="18"/>
    </w:rPr>
  </w:style>
  <w:style w:type="paragraph" w:styleId="Footer">
    <w:name w:val="footer"/>
    <w:basedOn w:val="Header"/>
    <w:link w:val="FooterChar"/>
    <w:uiPriority w:val="99"/>
    <w:qFormat/>
    <w:rsid w:val="00F56D0F"/>
    <w:pPr>
      <w:jc w:val="center"/>
    </w:pPr>
    <w:rPr>
      <w:i/>
    </w:rPr>
  </w:style>
  <w:style w:type="paragraph" w:styleId="Header">
    <w:name w:val="header"/>
    <w:link w:val="HeaderChar"/>
    <w:qFormat/>
    <w:rsid w:val="00F56D0F"/>
    <w:pPr>
      <w:widowControl w:val="0"/>
      <w:spacing w:after="160" w:line="259" w:lineRule="auto"/>
    </w:pPr>
    <w:rPr>
      <w:rFonts w:ascii="Arial" w:hAnsi="Arial"/>
      <w:b/>
      <w:sz w:val="18"/>
      <w:lang w:val="en-GB" w:eastAsia="en-US"/>
    </w:rPr>
  </w:style>
  <w:style w:type="paragraph" w:styleId="Subtitle">
    <w:name w:val="Subtitle"/>
    <w:basedOn w:val="Normal"/>
    <w:next w:val="Normal"/>
    <w:link w:val="SubtitleChar"/>
    <w:qFormat/>
    <w:rsid w:val="00F56D0F"/>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rsid w:val="00F56D0F"/>
    <w:pPr>
      <w:keepLines/>
      <w:spacing w:after="0"/>
      <w:ind w:left="454" w:hanging="454"/>
    </w:pPr>
    <w:rPr>
      <w:sz w:val="16"/>
    </w:rPr>
  </w:style>
  <w:style w:type="paragraph" w:styleId="List5">
    <w:name w:val="List 5"/>
    <w:basedOn w:val="List4"/>
    <w:qFormat/>
    <w:rsid w:val="00F56D0F"/>
    <w:pPr>
      <w:ind w:left="1702"/>
    </w:pPr>
  </w:style>
  <w:style w:type="paragraph" w:styleId="List4">
    <w:name w:val="List 4"/>
    <w:basedOn w:val="List3"/>
    <w:qFormat/>
    <w:rsid w:val="00F56D0F"/>
    <w:pPr>
      <w:ind w:left="1418"/>
    </w:pPr>
  </w:style>
  <w:style w:type="paragraph" w:styleId="TableofFigures">
    <w:name w:val="table of figures"/>
    <w:basedOn w:val="Normal"/>
    <w:next w:val="Normal"/>
    <w:uiPriority w:val="99"/>
    <w:qFormat/>
    <w:rsid w:val="00F56D0F"/>
    <w:pPr>
      <w:spacing w:after="0"/>
      <w:ind w:left="400" w:hanging="400"/>
    </w:pPr>
    <w:rPr>
      <w:rFonts w:asciiTheme="minorHAnsi" w:hAnsiTheme="minorHAnsi"/>
      <w:b/>
      <w:bCs/>
    </w:rPr>
  </w:style>
  <w:style w:type="paragraph" w:styleId="TOC9">
    <w:name w:val="toc 9"/>
    <w:basedOn w:val="TOC8"/>
    <w:next w:val="Normal"/>
    <w:qFormat/>
    <w:rsid w:val="00F56D0F"/>
    <w:pPr>
      <w:ind w:left="1418" w:hanging="1418"/>
    </w:pPr>
  </w:style>
  <w:style w:type="paragraph" w:styleId="BodyText2">
    <w:name w:val="Body Text 2"/>
    <w:basedOn w:val="Normal"/>
    <w:link w:val="BodyText2Char"/>
    <w:qFormat/>
    <w:rsid w:val="00F56D0F"/>
    <w:rPr>
      <w:i/>
      <w:iCs/>
    </w:rPr>
  </w:style>
  <w:style w:type="paragraph" w:styleId="ListContinue2">
    <w:name w:val="List Continue 2"/>
    <w:basedOn w:val="Normal"/>
    <w:qFormat/>
    <w:rsid w:val="00F56D0F"/>
    <w:pPr>
      <w:ind w:leftChars="400" w:left="850"/>
    </w:pPr>
  </w:style>
  <w:style w:type="paragraph" w:styleId="HTMLPreformatted">
    <w:name w:val="HTML Preformatted"/>
    <w:basedOn w:val="Normal"/>
    <w:link w:val="HTMLPreformattedChar"/>
    <w:uiPriority w:val="99"/>
    <w:unhideWhenUsed/>
    <w:qFormat/>
    <w:rsid w:val="00F56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rsid w:val="00F56D0F"/>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rsid w:val="00F56D0F"/>
    <w:pPr>
      <w:keepLines/>
      <w:spacing w:after="0"/>
    </w:pPr>
  </w:style>
  <w:style w:type="paragraph" w:styleId="Index2">
    <w:name w:val="index 2"/>
    <w:basedOn w:val="Index1"/>
    <w:next w:val="Normal"/>
    <w:qFormat/>
    <w:rsid w:val="00F56D0F"/>
    <w:pPr>
      <w:ind w:left="284"/>
    </w:pPr>
  </w:style>
  <w:style w:type="paragraph" w:styleId="Title">
    <w:name w:val="Title"/>
    <w:basedOn w:val="Normal"/>
    <w:link w:val="TitleChar"/>
    <w:qFormat/>
    <w:rsid w:val="00F56D0F"/>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sid w:val="00F56D0F"/>
    <w:rPr>
      <w:b/>
      <w:bCs/>
    </w:rPr>
  </w:style>
  <w:style w:type="paragraph" w:styleId="BodyTextFirstIndent2">
    <w:name w:val="Body Text First Indent 2"/>
    <w:basedOn w:val="BodyTextIndent"/>
    <w:link w:val="BodyTextFirstIndent2Char"/>
    <w:qFormat/>
    <w:rsid w:val="00F56D0F"/>
    <w:pPr>
      <w:ind w:leftChars="400" w:left="851" w:firstLineChars="100" w:firstLine="210"/>
    </w:pPr>
    <w:rPr>
      <w:lang w:eastAsia="en-US"/>
    </w:rPr>
  </w:style>
  <w:style w:type="table" w:styleId="TableGrid">
    <w:name w:val="Table Grid"/>
    <w:basedOn w:val="TableNormal"/>
    <w:uiPriority w:val="39"/>
    <w:qFormat/>
    <w:rsid w:val="00F56D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F56D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F56D0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F56D0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F56D0F"/>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F56D0F"/>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F56D0F"/>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F56D0F"/>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F56D0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F56D0F"/>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F56D0F"/>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F56D0F"/>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sid w:val="00F56D0F"/>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sid w:val="00F56D0F"/>
    <w:rPr>
      <w:b/>
      <w:bCs/>
    </w:rPr>
  </w:style>
  <w:style w:type="character" w:styleId="EndnoteReference">
    <w:name w:val="endnote reference"/>
    <w:qFormat/>
    <w:rsid w:val="00F56D0F"/>
    <w:rPr>
      <w:vertAlign w:val="superscript"/>
    </w:rPr>
  </w:style>
  <w:style w:type="character" w:styleId="PageNumber">
    <w:name w:val="page number"/>
    <w:basedOn w:val="DefaultParagraphFont"/>
    <w:qFormat/>
    <w:rsid w:val="00F56D0F"/>
  </w:style>
  <w:style w:type="character" w:styleId="FollowedHyperlink">
    <w:name w:val="FollowedHyperlink"/>
    <w:qFormat/>
    <w:rsid w:val="00F56D0F"/>
    <w:rPr>
      <w:color w:val="800080"/>
      <w:u w:val="single"/>
    </w:rPr>
  </w:style>
  <w:style w:type="character" w:styleId="Emphasis">
    <w:name w:val="Emphasis"/>
    <w:uiPriority w:val="20"/>
    <w:qFormat/>
    <w:rsid w:val="00F56D0F"/>
    <w:rPr>
      <w:i/>
      <w:iCs/>
    </w:rPr>
  </w:style>
  <w:style w:type="character" w:styleId="Hyperlink">
    <w:name w:val="Hyperlink"/>
    <w:uiPriority w:val="99"/>
    <w:qFormat/>
    <w:rsid w:val="00F56D0F"/>
    <w:rPr>
      <w:color w:val="0000FF"/>
      <w:u w:val="single"/>
    </w:rPr>
  </w:style>
  <w:style w:type="character" w:styleId="CommentReference">
    <w:name w:val="annotation reference"/>
    <w:qFormat/>
    <w:rsid w:val="00F56D0F"/>
    <w:rPr>
      <w:sz w:val="16"/>
    </w:rPr>
  </w:style>
  <w:style w:type="character" w:styleId="FootnoteReference">
    <w:name w:val="footnote reference"/>
    <w:qFormat/>
    <w:rsid w:val="00F56D0F"/>
    <w:rPr>
      <w:b/>
      <w:position w:val="6"/>
      <w:sz w:val="16"/>
    </w:rPr>
  </w:style>
  <w:style w:type="character" w:customStyle="1" w:styleId="BalloonTextChar">
    <w:name w:val="Balloon Text Char"/>
    <w:link w:val="BalloonText"/>
    <w:uiPriority w:val="99"/>
    <w:semiHidden/>
    <w:qFormat/>
    <w:rsid w:val="00F56D0F"/>
    <w:rPr>
      <w:rFonts w:ascii="Arial" w:eastAsia="MS Gothic" w:hAnsi="Arial"/>
      <w:sz w:val="18"/>
      <w:szCs w:val="18"/>
      <w:lang w:val="en-GB" w:eastAsia="ja-JP"/>
    </w:rPr>
  </w:style>
  <w:style w:type="paragraph" w:customStyle="1" w:styleId="ZT">
    <w:name w:val="ZT"/>
    <w:qFormat/>
    <w:rsid w:val="00F56D0F"/>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rsid w:val="00F56D0F"/>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rsid w:val="00F56D0F"/>
    <w:pPr>
      <w:outlineLvl w:val="9"/>
    </w:pPr>
  </w:style>
  <w:style w:type="paragraph" w:customStyle="1" w:styleId="TAH">
    <w:name w:val="TAH"/>
    <w:basedOn w:val="TAC"/>
    <w:link w:val="TAHCar"/>
    <w:qFormat/>
    <w:rsid w:val="00F56D0F"/>
    <w:rPr>
      <w:b/>
    </w:rPr>
  </w:style>
  <w:style w:type="paragraph" w:customStyle="1" w:styleId="TAC">
    <w:name w:val="TAC"/>
    <w:basedOn w:val="TAL"/>
    <w:link w:val="TACChar"/>
    <w:qFormat/>
    <w:rsid w:val="00F56D0F"/>
    <w:pPr>
      <w:jc w:val="center"/>
    </w:pPr>
  </w:style>
  <w:style w:type="paragraph" w:customStyle="1" w:styleId="TAL">
    <w:name w:val="TAL"/>
    <w:basedOn w:val="Normal"/>
    <w:link w:val="TALCar"/>
    <w:qFormat/>
    <w:rsid w:val="00F56D0F"/>
    <w:pPr>
      <w:keepNext/>
      <w:keepLines/>
      <w:spacing w:after="0"/>
    </w:pPr>
    <w:rPr>
      <w:rFonts w:ascii="Arial" w:hAnsi="Arial"/>
      <w:sz w:val="18"/>
    </w:rPr>
  </w:style>
  <w:style w:type="paragraph" w:customStyle="1" w:styleId="TF">
    <w:name w:val="TF"/>
    <w:basedOn w:val="TH"/>
    <w:link w:val="TFChar"/>
    <w:qFormat/>
    <w:rsid w:val="00F56D0F"/>
    <w:pPr>
      <w:keepNext w:val="0"/>
      <w:spacing w:before="0" w:after="240"/>
    </w:pPr>
  </w:style>
  <w:style w:type="paragraph" w:customStyle="1" w:styleId="TH">
    <w:name w:val="TH"/>
    <w:basedOn w:val="Normal"/>
    <w:link w:val="THChar"/>
    <w:qFormat/>
    <w:rsid w:val="00F56D0F"/>
    <w:pPr>
      <w:keepNext/>
      <w:keepLines/>
      <w:spacing w:before="60"/>
      <w:jc w:val="center"/>
    </w:pPr>
    <w:rPr>
      <w:rFonts w:ascii="Arial" w:hAnsi="Arial"/>
      <w:b/>
    </w:rPr>
  </w:style>
  <w:style w:type="paragraph" w:customStyle="1" w:styleId="NO">
    <w:name w:val="NO"/>
    <w:basedOn w:val="Normal"/>
    <w:link w:val="NOChar"/>
    <w:qFormat/>
    <w:rsid w:val="00F56D0F"/>
    <w:pPr>
      <w:keepLines/>
      <w:ind w:left="1135" w:hanging="851"/>
    </w:pPr>
  </w:style>
  <w:style w:type="paragraph" w:customStyle="1" w:styleId="EX">
    <w:name w:val="EX"/>
    <w:basedOn w:val="Normal"/>
    <w:qFormat/>
    <w:rsid w:val="00F56D0F"/>
    <w:pPr>
      <w:keepLines/>
      <w:ind w:left="1702" w:hanging="1418"/>
    </w:pPr>
  </w:style>
  <w:style w:type="paragraph" w:customStyle="1" w:styleId="FP">
    <w:name w:val="FP"/>
    <w:basedOn w:val="Normal"/>
    <w:qFormat/>
    <w:rsid w:val="00F56D0F"/>
    <w:pPr>
      <w:spacing w:after="0"/>
    </w:pPr>
  </w:style>
  <w:style w:type="paragraph" w:customStyle="1" w:styleId="LD">
    <w:name w:val="LD"/>
    <w:qFormat/>
    <w:rsid w:val="00F56D0F"/>
    <w:pPr>
      <w:keepNext/>
      <w:keepLines/>
      <w:spacing w:after="160" w:line="180" w:lineRule="exact"/>
    </w:pPr>
    <w:rPr>
      <w:rFonts w:ascii="MS LineDraw" w:hAnsi="MS LineDraw"/>
      <w:lang w:val="en-GB" w:eastAsia="en-US"/>
    </w:rPr>
  </w:style>
  <w:style w:type="paragraph" w:customStyle="1" w:styleId="NW">
    <w:name w:val="NW"/>
    <w:basedOn w:val="NO"/>
    <w:qFormat/>
    <w:rsid w:val="00F56D0F"/>
    <w:pPr>
      <w:spacing w:after="0"/>
    </w:pPr>
  </w:style>
  <w:style w:type="paragraph" w:customStyle="1" w:styleId="EW">
    <w:name w:val="EW"/>
    <w:basedOn w:val="EX"/>
    <w:qFormat/>
    <w:rsid w:val="00F56D0F"/>
    <w:pPr>
      <w:spacing w:after="0"/>
    </w:pPr>
  </w:style>
  <w:style w:type="paragraph" w:customStyle="1" w:styleId="EQ">
    <w:name w:val="EQ"/>
    <w:basedOn w:val="Normal"/>
    <w:next w:val="Normal"/>
    <w:qFormat/>
    <w:rsid w:val="00F56D0F"/>
    <w:pPr>
      <w:keepLines/>
      <w:tabs>
        <w:tab w:val="center" w:pos="4536"/>
        <w:tab w:val="right" w:pos="9072"/>
      </w:tabs>
    </w:pPr>
  </w:style>
  <w:style w:type="paragraph" w:customStyle="1" w:styleId="NF">
    <w:name w:val="NF"/>
    <w:basedOn w:val="NO"/>
    <w:qFormat/>
    <w:rsid w:val="00F56D0F"/>
    <w:pPr>
      <w:keepNext/>
      <w:spacing w:after="0"/>
    </w:pPr>
    <w:rPr>
      <w:rFonts w:ascii="Arial" w:hAnsi="Arial"/>
      <w:sz w:val="18"/>
    </w:rPr>
  </w:style>
  <w:style w:type="paragraph" w:customStyle="1" w:styleId="PL">
    <w:name w:val="PL"/>
    <w:link w:val="PLChar"/>
    <w:qFormat/>
    <w:rsid w:val="00F5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rsid w:val="00F56D0F"/>
    <w:pPr>
      <w:jc w:val="right"/>
    </w:pPr>
  </w:style>
  <w:style w:type="paragraph" w:customStyle="1" w:styleId="TAN">
    <w:name w:val="TAN"/>
    <w:basedOn w:val="TAL"/>
    <w:link w:val="TANChar"/>
    <w:qFormat/>
    <w:rsid w:val="00F56D0F"/>
    <w:pPr>
      <w:ind w:left="851" w:hanging="851"/>
    </w:pPr>
  </w:style>
  <w:style w:type="paragraph" w:customStyle="1" w:styleId="ZA">
    <w:name w:val="ZA"/>
    <w:qFormat/>
    <w:rsid w:val="00F56D0F"/>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rsid w:val="00F56D0F"/>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rsid w:val="00F56D0F"/>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rsid w:val="00F56D0F"/>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rsid w:val="00F56D0F"/>
    <w:pPr>
      <w:framePr w:wrap="notBeside" w:y="16161"/>
    </w:pPr>
  </w:style>
  <w:style w:type="character" w:customStyle="1" w:styleId="ZGSM">
    <w:name w:val="ZGSM"/>
    <w:qFormat/>
    <w:rsid w:val="00F56D0F"/>
  </w:style>
  <w:style w:type="paragraph" w:customStyle="1" w:styleId="ZG">
    <w:name w:val="ZG"/>
    <w:qFormat/>
    <w:rsid w:val="00F56D0F"/>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sid w:val="00F56D0F"/>
    <w:rPr>
      <w:color w:val="FF0000"/>
    </w:rPr>
  </w:style>
  <w:style w:type="paragraph" w:customStyle="1" w:styleId="B1">
    <w:name w:val="B1"/>
    <w:basedOn w:val="List"/>
    <w:link w:val="B1Char1"/>
    <w:qFormat/>
    <w:rsid w:val="00F56D0F"/>
  </w:style>
  <w:style w:type="paragraph" w:customStyle="1" w:styleId="B2">
    <w:name w:val="B2"/>
    <w:basedOn w:val="List2"/>
    <w:link w:val="B2Char"/>
    <w:qFormat/>
    <w:rsid w:val="00F56D0F"/>
  </w:style>
  <w:style w:type="paragraph" w:customStyle="1" w:styleId="B3">
    <w:name w:val="B3"/>
    <w:basedOn w:val="List3"/>
    <w:link w:val="B3Char"/>
    <w:qFormat/>
    <w:rsid w:val="00F56D0F"/>
  </w:style>
  <w:style w:type="paragraph" w:customStyle="1" w:styleId="B4">
    <w:name w:val="B4"/>
    <w:basedOn w:val="List4"/>
    <w:qFormat/>
    <w:rsid w:val="00F56D0F"/>
  </w:style>
  <w:style w:type="paragraph" w:customStyle="1" w:styleId="B5">
    <w:name w:val="B5"/>
    <w:basedOn w:val="List5"/>
    <w:qFormat/>
    <w:rsid w:val="00F56D0F"/>
  </w:style>
  <w:style w:type="paragraph" w:customStyle="1" w:styleId="ZTD">
    <w:name w:val="ZTD"/>
    <w:basedOn w:val="ZB"/>
    <w:qFormat/>
    <w:rsid w:val="00F56D0F"/>
    <w:pPr>
      <w:framePr w:hRule="auto" w:wrap="notBeside" w:y="852"/>
    </w:pPr>
    <w:rPr>
      <w:i w:val="0"/>
      <w:sz w:val="40"/>
    </w:rPr>
  </w:style>
  <w:style w:type="paragraph" w:customStyle="1" w:styleId="CRCoverPage">
    <w:name w:val="CR Cover Page"/>
    <w:link w:val="CRCoverPageChar"/>
    <w:qFormat/>
    <w:rsid w:val="00F56D0F"/>
    <w:pPr>
      <w:spacing w:after="120" w:line="259" w:lineRule="auto"/>
    </w:pPr>
    <w:rPr>
      <w:rFonts w:ascii="Arial" w:hAnsi="Arial"/>
      <w:lang w:val="en-GB" w:eastAsia="en-US"/>
    </w:rPr>
  </w:style>
  <w:style w:type="paragraph" w:customStyle="1" w:styleId="tdoc-header">
    <w:name w:val="tdoc-header"/>
    <w:qFormat/>
    <w:rsid w:val="00F56D0F"/>
    <w:pPr>
      <w:spacing w:after="160" w:line="259" w:lineRule="auto"/>
    </w:pPr>
    <w:rPr>
      <w:rFonts w:ascii="Arial" w:hAnsi="Arial"/>
      <w:sz w:val="24"/>
      <w:lang w:val="en-GB" w:eastAsia="en-US"/>
    </w:rPr>
  </w:style>
  <w:style w:type="paragraph" w:customStyle="1" w:styleId="HDStyleLS">
    <w:name w:val="HDStyle_LS"/>
    <w:basedOn w:val="Header"/>
    <w:qFormat/>
    <w:rsid w:val="00F56D0F"/>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rsid w:val="00F56D0F"/>
    <w:pPr>
      <w:overflowPunct w:val="0"/>
      <w:autoSpaceDE w:val="0"/>
      <w:autoSpaceDN w:val="0"/>
      <w:adjustRightInd w:val="0"/>
      <w:ind w:left="851"/>
      <w:textAlignment w:val="baseline"/>
    </w:pPr>
  </w:style>
  <w:style w:type="paragraph" w:customStyle="1" w:styleId="INDENT2">
    <w:name w:val="INDENT2"/>
    <w:basedOn w:val="Normal"/>
    <w:qFormat/>
    <w:rsid w:val="00F56D0F"/>
    <w:pPr>
      <w:overflowPunct w:val="0"/>
      <w:autoSpaceDE w:val="0"/>
      <w:autoSpaceDN w:val="0"/>
      <w:adjustRightInd w:val="0"/>
      <w:ind w:left="1135" w:hanging="284"/>
      <w:textAlignment w:val="baseline"/>
    </w:pPr>
  </w:style>
  <w:style w:type="paragraph" w:customStyle="1" w:styleId="INDENT3">
    <w:name w:val="INDENT3"/>
    <w:basedOn w:val="Normal"/>
    <w:qFormat/>
    <w:rsid w:val="00F56D0F"/>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F56D0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F56D0F"/>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F56D0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F56D0F"/>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rsid w:val="00F56D0F"/>
    <w:pPr>
      <w:overflowPunct w:val="0"/>
      <w:autoSpaceDE w:val="0"/>
      <w:autoSpaceDN w:val="0"/>
      <w:adjustRightInd w:val="0"/>
      <w:textAlignment w:val="baseline"/>
    </w:pPr>
  </w:style>
  <w:style w:type="paragraph" w:customStyle="1" w:styleId="Guidance">
    <w:name w:val="Guidance"/>
    <w:basedOn w:val="Normal"/>
    <w:qFormat/>
    <w:rsid w:val="00F56D0F"/>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rsid w:val="00F56D0F"/>
    <w:pPr>
      <w:overflowPunct w:val="0"/>
      <w:autoSpaceDE w:val="0"/>
      <w:autoSpaceDN w:val="0"/>
      <w:adjustRightInd w:val="0"/>
      <w:spacing w:after="220"/>
      <w:textAlignment w:val="baseline"/>
    </w:pPr>
    <w:rPr>
      <w:b/>
      <w:lang w:val="en-US"/>
    </w:rPr>
  </w:style>
  <w:style w:type="paragraph" w:customStyle="1" w:styleId="91">
    <w:name w:val="目录 91"/>
    <w:basedOn w:val="TOC8"/>
    <w:qFormat/>
    <w:rsid w:val="00F56D0F"/>
    <w:pPr>
      <w:keepNext w:val="0"/>
      <w:widowControl/>
      <w:overflowPunct w:val="0"/>
      <w:autoSpaceDE w:val="0"/>
      <w:autoSpaceDN w:val="0"/>
      <w:adjustRightInd w:val="0"/>
      <w:ind w:left="1418" w:hanging="1418"/>
      <w:textAlignment w:val="baseline"/>
    </w:pPr>
  </w:style>
  <w:style w:type="paragraph" w:customStyle="1" w:styleId="CRfront">
    <w:name w:val="CR_front"/>
    <w:next w:val="Normal"/>
    <w:qFormat/>
    <w:rsid w:val="00F56D0F"/>
    <w:pPr>
      <w:spacing w:after="160" w:line="259" w:lineRule="auto"/>
    </w:pPr>
    <w:rPr>
      <w:rFonts w:ascii="Arial" w:hAnsi="Arial"/>
      <w:lang w:val="en-GB" w:eastAsia="en-US"/>
    </w:rPr>
  </w:style>
  <w:style w:type="paragraph" w:customStyle="1" w:styleId="berschrift2Head2A2">
    <w:name w:val="Überschrift 2.Head2A.2"/>
    <w:basedOn w:val="Heading1"/>
    <w:next w:val="Normal"/>
    <w:qFormat/>
    <w:rsid w:val="00F56D0F"/>
    <w:pPr>
      <w:spacing w:before="180"/>
      <w:outlineLvl w:val="1"/>
    </w:pPr>
    <w:rPr>
      <w:sz w:val="32"/>
      <w:lang w:eastAsia="de-DE"/>
    </w:rPr>
  </w:style>
  <w:style w:type="paragraph" w:customStyle="1" w:styleId="berschrift3h3H3Underrubrik2">
    <w:name w:val="Überschrift 3.h3.H3.Underrubrik2"/>
    <w:basedOn w:val="Heading2"/>
    <w:next w:val="Normal"/>
    <w:qFormat/>
    <w:rsid w:val="00F56D0F"/>
    <w:pPr>
      <w:spacing w:before="120"/>
      <w:outlineLvl w:val="2"/>
    </w:pPr>
    <w:rPr>
      <w:lang w:eastAsia="de-DE"/>
    </w:rPr>
  </w:style>
  <w:style w:type="paragraph" w:customStyle="1" w:styleId="Reference">
    <w:name w:val="Reference"/>
    <w:basedOn w:val="Normal"/>
    <w:link w:val="ReferenceChar"/>
    <w:uiPriority w:val="99"/>
    <w:qFormat/>
    <w:rsid w:val="00F56D0F"/>
    <w:pPr>
      <w:tabs>
        <w:tab w:val="left" w:pos="420"/>
      </w:tabs>
      <w:spacing w:after="0"/>
      <w:ind w:left="420" w:hanging="420"/>
    </w:pPr>
  </w:style>
  <w:style w:type="paragraph" w:customStyle="1" w:styleId="Bullets">
    <w:name w:val="Bullets"/>
    <w:basedOn w:val="BodyText"/>
    <w:qFormat/>
    <w:rsid w:val="00F56D0F"/>
    <w:pPr>
      <w:widowControl w:val="0"/>
      <w:spacing w:after="120"/>
      <w:ind w:left="283" w:hanging="283"/>
    </w:pPr>
    <w:rPr>
      <w:lang w:eastAsia="de-DE"/>
    </w:rPr>
  </w:style>
  <w:style w:type="paragraph" w:customStyle="1" w:styleId="BalloonText1">
    <w:name w:val="Balloon Text1"/>
    <w:basedOn w:val="Normal"/>
    <w:semiHidden/>
    <w:qFormat/>
    <w:rsid w:val="00F56D0F"/>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rsid w:val="00F56D0F"/>
    <w:pPr>
      <w:spacing w:before="360" w:after="0" w:line="240" w:lineRule="atLeast"/>
      <w:jc w:val="center"/>
    </w:pPr>
    <w:rPr>
      <w:lang w:val="en-US"/>
    </w:rPr>
  </w:style>
  <w:style w:type="character" w:customStyle="1" w:styleId="ListChar">
    <w:name w:val="List Char"/>
    <w:link w:val="List"/>
    <w:qFormat/>
    <w:rsid w:val="00F56D0F"/>
    <w:rPr>
      <w:rFonts w:eastAsia="MS Mincho"/>
      <w:lang w:val="en-GB" w:eastAsia="en-US" w:bidi="ar-SA"/>
    </w:rPr>
  </w:style>
  <w:style w:type="character" w:customStyle="1" w:styleId="List2Char">
    <w:name w:val="List 2 Char"/>
    <w:basedOn w:val="ListChar"/>
    <w:link w:val="List2"/>
    <w:qFormat/>
    <w:rsid w:val="00F56D0F"/>
    <w:rPr>
      <w:rFonts w:eastAsia="MS Mincho"/>
      <w:lang w:val="en-GB" w:eastAsia="en-US" w:bidi="ar-SA"/>
    </w:rPr>
  </w:style>
  <w:style w:type="character" w:customStyle="1" w:styleId="List3Char">
    <w:name w:val="List 3 Char"/>
    <w:basedOn w:val="List2Char"/>
    <w:link w:val="List3"/>
    <w:qFormat/>
    <w:rsid w:val="00F56D0F"/>
    <w:rPr>
      <w:rFonts w:eastAsia="MS Mincho"/>
      <w:lang w:val="en-GB" w:eastAsia="en-US" w:bidi="ar-SA"/>
    </w:rPr>
  </w:style>
  <w:style w:type="character" w:customStyle="1" w:styleId="B3Char">
    <w:name w:val="B3 Char"/>
    <w:basedOn w:val="List3Char"/>
    <w:link w:val="B3"/>
    <w:qFormat/>
    <w:rsid w:val="00F56D0F"/>
    <w:rPr>
      <w:rFonts w:eastAsia="MS Mincho"/>
      <w:lang w:val="en-GB" w:eastAsia="en-US" w:bidi="ar-SA"/>
    </w:rPr>
  </w:style>
  <w:style w:type="character" w:customStyle="1" w:styleId="B2Char">
    <w:name w:val="B2 Char"/>
    <w:basedOn w:val="List2Char"/>
    <w:link w:val="B2"/>
    <w:qFormat/>
    <w:rsid w:val="00F56D0F"/>
    <w:rPr>
      <w:rFonts w:eastAsia="MS Mincho"/>
      <w:lang w:val="en-GB" w:eastAsia="en-US" w:bidi="ar-SA"/>
    </w:rPr>
  </w:style>
  <w:style w:type="paragraph" w:customStyle="1" w:styleId="List1">
    <w:name w:val="List 1"/>
    <w:basedOn w:val="Normal"/>
    <w:qFormat/>
    <w:rsid w:val="00F56D0F"/>
    <w:pPr>
      <w:spacing w:after="120"/>
      <w:ind w:left="568" w:hanging="284"/>
    </w:pPr>
    <w:rPr>
      <w:rFonts w:ascii="Arial" w:hAnsi="Arial"/>
      <w:szCs w:val="22"/>
    </w:rPr>
  </w:style>
  <w:style w:type="character" w:customStyle="1" w:styleId="PLChar">
    <w:name w:val="PL Char"/>
    <w:link w:val="PL"/>
    <w:qFormat/>
    <w:rsid w:val="00F56D0F"/>
    <w:rPr>
      <w:rFonts w:ascii="Courier New" w:hAnsi="Courier New"/>
      <w:sz w:val="16"/>
      <w:lang w:val="en-GB" w:eastAsia="en-US" w:bidi="ar-SA"/>
    </w:rPr>
  </w:style>
  <w:style w:type="character" w:customStyle="1" w:styleId="THChar">
    <w:name w:val="TH Char"/>
    <w:link w:val="TH"/>
    <w:qFormat/>
    <w:rsid w:val="00F56D0F"/>
    <w:rPr>
      <w:rFonts w:ascii="Arial" w:hAnsi="Arial"/>
      <w:b/>
      <w:lang w:val="en-GB" w:eastAsia="en-US"/>
    </w:rPr>
  </w:style>
  <w:style w:type="character" w:customStyle="1" w:styleId="TALCar">
    <w:name w:val="TAL Car"/>
    <w:link w:val="TAL"/>
    <w:qFormat/>
    <w:rsid w:val="00F56D0F"/>
    <w:rPr>
      <w:rFonts w:ascii="Arial" w:hAnsi="Arial"/>
      <w:sz w:val="18"/>
      <w:lang w:val="en-GB" w:eastAsia="en-US"/>
    </w:rPr>
  </w:style>
  <w:style w:type="paragraph" w:customStyle="1" w:styleId="assocaitedwith">
    <w:name w:val="assocaited with"/>
    <w:basedOn w:val="Normal"/>
    <w:qFormat/>
    <w:rsid w:val="00F56D0F"/>
    <w:pPr>
      <w:jc w:val="center"/>
    </w:pPr>
  </w:style>
  <w:style w:type="paragraph" w:customStyle="1" w:styleId="Nor">
    <w:name w:val="Nor'"/>
    <w:basedOn w:val="assocaitedwith"/>
    <w:qFormat/>
    <w:rsid w:val="00F56D0F"/>
    <w:rPr>
      <w:b/>
    </w:rPr>
  </w:style>
  <w:style w:type="character" w:customStyle="1" w:styleId="NOChar">
    <w:name w:val="NO Char"/>
    <w:link w:val="NO"/>
    <w:qFormat/>
    <w:rsid w:val="00F56D0F"/>
    <w:rPr>
      <w:rFonts w:ascii="Times New Roman" w:hAnsi="Times New Roman"/>
      <w:lang w:val="en-GB"/>
    </w:rPr>
  </w:style>
  <w:style w:type="character" w:customStyle="1" w:styleId="BodyTextChar">
    <w:name w:val="Body Text Char"/>
    <w:link w:val="BodyText"/>
    <w:qFormat/>
    <w:rsid w:val="00F56D0F"/>
    <w:rPr>
      <w:rFonts w:ascii="Times New Roman" w:hAnsi="Times New Roman"/>
      <w:lang w:val="en-GB"/>
    </w:rPr>
  </w:style>
  <w:style w:type="character" w:customStyle="1" w:styleId="B1Char1">
    <w:name w:val="B1 Char1"/>
    <w:link w:val="B1"/>
    <w:qFormat/>
    <w:rsid w:val="00F56D0F"/>
    <w:rPr>
      <w:rFonts w:ascii="Times New Roman" w:hAnsi="Times New Roman"/>
      <w:lang w:val="en-GB" w:eastAsia="ja-JP"/>
    </w:rPr>
  </w:style>
  <w:style w:type="character" w:customStyle="1" w:styleId="Heading3Char">
    <w:name w:val="Heading 3 Char"/>
    <w:link w:val="Heading3"/>
    <w:qFormat/>
    <w:rsid w:val="00F56D0F"/>
    <w:rPr>
      <w:rFonts w:ascii="Arial" w:hAnsi="Arial"/>
      <w:sz w:val="24"/>
      <w:lang w:val="en-GB" w:eastAsia="ja-JP"/>
    </w:rPr>
  </w:style>
  <w:style w:type="character" w:customStyle="1" w:styleId="Heading2Char">
    <w:name w:val="Heading 2 Char"/>
    <w:link w:val="Heading2"/>
    <w:qFormat/>
    <w:rsid w:val="00F56D0F"/>
    <w:rPr>
      <w:rFonts w:ascii="Arial" w:hAnsi="Arial"/>
      <w:sz w:val="28"/>
      <w:lang w:val="en-GB" w:eastAsia="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목록 단락,列表段落,列"/>
    <w:basedOn w:val="Normal"/>
    <w:link w:val="ListParagraphChar"/>
    <w:uiPriority w:val="34"/>
    <w:qFormat/>
    <w:rsid w:val="00F56D0F"/>
    <w:pPr>
      <w:spacing w:after="0"/>
      <w:ind w:left="720"/>
      <w:contextualSpacing/>
    </w:pPr>
    <w:rPr>
      <w:rFonts w:eastAsia="Times New Roman"/>
      <w:szCs w:val="24"/>
      <w:lang w:val="en-US"/>
    </w:rPr>
  </w:style>
  <w:style w:type="table" w:customStyle="1" w:styleId="1">
    <w:name w:val="浅色列表1"/>
    <w:basedOn w:val="TableNormal"/>
    <w:uiPriority w:val="61"/>
    <w:qFormat/>
    <w:rsid w:val="00F56D0F"/>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sid w:val="00F56D0F"/>
    <w:rPr>
      <w:rFonts w:ascii="Arial" w:hAnsi="Arial"/>
      <w:sz w:val="36"/>
      <w:lang w:val="en-GB" w:eastAsia="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sid w:val="00F56D0F"/>
    <w:rPr>
      <w:rFonts w:ascii="Times New Roman" w:eastAsia="Times New Roman" w:hAnsi="Times New Roman"/>
      <w:szCs w:val="24"/>
      <w:lang w:eastAsia="ja-JP"/>
    </w:rPr>
  </w:style>
  <w:style w:type="character" w:customStyle="1" w:styleId="TitleChar">
    <w:name w:val="Title Char"/>
    <w:link w:val="Title"/>
    <w:qFormat/>
    <w:rsid w:val="00F56D0F"/>
    <w:rPr>
      <w:rFonts w:ascii="Arial" w:hAnsi="Arial"/>
      <w:b/>
      <w:sz w:val="24"/>
      <w:lang w:val="de-DE" w:eastAsia="en-US"/>
    </w:rPr>
  </w:style>
  <w:style w:type="paragraph" w:customStyle="1" w:styleId="MTDisplayEquation">
    <w:name w:val="MTDisplayEquation"/>
    <w:basedOn w:val="Normal"/>
    <w:next w:val="Normal"/>
    <w:link w:val="MTDisplayEquationChar"/>
    <w:qFormat/>
    <w:rsid w:val="00F56D0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F56D0F"/>
    <w:rPr>
      <w:rFonts w:ascii="Calibri" w:eastAsia="SimSun" w:hAnsi="Calibri"/>
      <w:kern w:val="2"/>
      <w:sz w:val="21"/>
      <w:szCs w:val="22"/>
    </w:rPr>
  </w:style>
  <w:style w:type="paragraph" w:customStyle="1" w:styleId="Revision1">
    <w:name w:val="Revision1"/>
    <w:hidden/>
    <w:uiPriority w:val="99"/>
    <w:semiHidden/>
    <w:qFormat/>
    <w:rsid w:val="00F56D0F"/>
    <w:pPr>
      <w:spacing w:after="160" w:line="259" w:lineRule="auto"/>
    </w:pPr>
    <w:rPr>
      <w:rFonts w:ascii="Times New Roman" w:hAnsi="Times New Roman"/>
      <w:lang w:val="en-GB" w:eastAsia="en-US"/>
    </w:rPr>
  </w:style>
  <w:style w:type="paragraph" w:customStyle="1" w:styleId="maintext">
    <w:name w:val="main text"/>
    <w:basedOn w:val="Normal"/>
    <w:link w:val="maintextChar"/>
    <w:qFormat/>
    <w:rsid w:val="00F56D0F"/>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56D0F"/>
    <w:rPr>
      <w:rFonts w:ascii="Times New Roman" w:eastAsia="Malgun Gothic" w:hAnsi="Times New Roman" w:cs="Batang"/>
      <w:lang w:val="en-GB" w:eastAsia="ko-KR"/>
    </w:rPr>
  </w:style>
  <w:style w:type="character" w:customStyle="1" w:styleId="HeaderChar">
    <w:name w:val="Header Char"/>
    <w:link w:val="Header"/>
    <w:qFormat/>
    <w:rsid w:val="00F56D0F"/>
    <w:rPr>
      <w:rFonts w:ascii="Arial" w:hAnsi="Arial"/>
      <w:b/>
      <w:sz w:val="18"/>
      <w:lang w:val="en-GB" w:eastAsia="en-US"/>
    </w:rPr>
  </w:style>
  <w:style w:type="character" w:customStyle="1" w:styleId="CaptionChar">
    <w:name w:val="Caption Char"/>
    <w:aliases w:val="cap Char,3GPP Caption Table Char1,Caption Char1 Char Char,cap Char Char1 Char,Caption Char Char1 Char Char,cap Char2 Char,Ca Char,条目 Char,cap Char Char Char Char Char Char Char Char,Caption Char2 Char,Caption Char Char Char Char,cap1 Char"/>
    <w:basedOn w:val="DefaultParagraphFont"/>
    <w:link w:val="Caption"/>
    <w:qFormat/>
    <w:rsid w:val="00F56D0F"/>
    <w:rPr>
      <w:rFonts w:ascii="Times New Roman" w:hAnsi="Times New Roman"/>
      <w:b/>
      <w:bCs/>
      <w:lang w:val="en-GB" w:eastAsia="ja-JP"/>
    </w:rPr>
  </w:style>
  <w:style w:type="paragraph" w:customStyle="1" w:styleId="TdocHeader2">
    <w:name w:val="Tdoc_Header_2"/>
    <w:basedOn w:val="Normal"/>
    <w:qFormat/>
    <w:rsid w:val="00F56D0F"/>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qFormat/>
    <w:rsid w:val="00F56D0F"/>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qFormat/>
    <w:rsid w:val="00F56D0F"/>
    <w:pPr>
      <w:tabs>
        <w:tab w:val="right" w:pos="9072"/>
        <w:tab w:val="right" w:pos="10206"/>
      </w:tabs>
      <w:jc w:val="both"/>
    </w:pPr>
    <w:rPr>
      <w:rFonts w:eastAsia="Batang"/>
      <w:sz w:val="20"/>
    </w:rPr>
  </w:style>
  <w:style w:type="paragraph" w:customStyle="1" w:styleId="TdocHeading2">
    <w:name w:val="Tdoc_Heading_2"/>
    <w:basedOn w:val="Normal"/>
    <w:qFormat/>
    <w:rsid w:val="00F56D0F"/>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rsid w:val="00F56D0F"/>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qFormat/>
    <w:rsid w:val="00F56D0F"/>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rsid w:val="00F56D0F"/>
    <w:pPr>
      <w:spacing w:before="40" w:after="0"/>
    </w:pPr>
    <w:rPr>
      <w:rFonts w:ascii="Arial" w:hAnsi="Arial"/>
      <w:i/>
      <w:sz w:val="18"/>
      <w:szCs w:val="24"/>
      <w:lang w:eastAsia="en-GB"/>
    </w:rPr>
  </w:style>
  <w:style w:type="character" w:customStyle="1" w:styleId="CommentsChar">
    <w:name w:val="Comments Char"/>
    <w:link w:val="Comments"/>
    <w:qFormat/>
    <w:rsid w:val="00F56D0F"/>
    <w:rPr>
      <w:rFonts w:ascii="Arial" w:hAnsi="Arial"/>
      <w:i/>
      <w:sz w:val="18"/>
      <w:szCs w:val="24"/>
      <w:lang w:val="en-GB" w:eastAsia="en-GB"/>
    </w:rPr>
  </w:style>
  <w:style w:type="paragraph" w:customStyle="1" w:styleId="DocHead">
    <w:name w:val="DocHead"/>
    <w:basedOn w:val="Normal"/>
    <w:next w:val="Normal"/>
    <w:qFormat/>
    <w:rsid w:val="00F56D0F"/>
    <w:pPr>
      <w:spacing w:after="0"/>
      <w:ind w:left="1418" w:hanging="1418"/>
    </w:pPr>
    <w:rPr>
      <w:rFonts w:eastAsia="Times New Roman"/>
      <w:b/>
      <w:bCs/>
      <w:sz w:val="24"/>
      <w:lang w:val="en-AU" w:eastAsia="en-US"/>
    </w:rPr>
  </w:style>
  <w:style w:type="paragraph" w:customStyle="1" w:styleId="Bulleted">
    <w:name w:val="Bulleted"/>
    <w:basedOn w:val="Normal"/>
    <w:qFormat/>
    <w:rsid w:val="00F56D0F"/>
    <w:pPr>
      <w:numPr>
        <w:ilvl w:val="2"/>
        <w:numId w:val="4"/>
      </w:numPr>
    </w:pPr>
    <w:rPr>
      <w:rFonts w:ascii="Arial" w:eastAsia="Batang" w:hAnsi="Arial"/>
      <w:szCs w:val="24"/>
      <w:lang w:eastAsia="en-US"/>
    </w:rPr>
  </w:style>
  <w:style w:type="character" w:customStyle="1" w:styleId="CRCoverPageChar">
    <w:name w:val="CR Cover Page Char"/>
    <w:link w:val="CRCoverPage"/>
    <w:qFormat/>
    <w:rsid w:val="00F56D0F"/>
    <w:rPr>
      <w:rFonts w:ascii="Arial" w:hAnsi="Arial"/>
      <w:lang w:val="en-GB" w:eastAsia="en-US"/>
    </w:rPr>
  </w:style>
  <w:style w:type="character" w:customStyle="1" w:styleId="a0">
    <w:name w:val="スタイル 標準 +"/>
    <w:qFormat/>
    <w:rsid w:val="00F56D0F"/>
    <w:rPr>
      <w:rFonts w:ascii="Times New Roman" w:eastAsia="MS Gothic" w:hAnsi="Times New Roman"/>
      <w:color w:val="auto"/>
      <w:kern w:val="0"/>
      <w:sz w:val="20"/>
      <w:u w:val="none"/>
    </w:rPr>
  </w:style>
  <w:style w:type="character" w:customStyle="1" w:styleId="B1Zchn">
    <w:name w:val="B1 Zchn"/>
    <w:basedOn w:val="Heading3Char1"/>
    <w:qFormat/>
    <w:rsid w:val="00F56D0F"/>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sid w:val="00F56D0F"/>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sid w:val="00F56D0F"/>
    <w:rPr>
      <w:rFonts w:eastAsia="MS Mincho"/>
      <w:lang w:val="en-GB" w:eastAsia="en-US" w:bidi="ar-SA"/>
    </w:rPr>
  </w:style>
  <w:style w:type="paragraph" w:customStyle="1" w:styleId="StatementBody">
    <w:name w:val="Statement Body"/>
    <w:basedOn w:val="Normal"/>
    <w:link w:val="StatementBodyChar"/>
    <w:qFormat/>
    <w:rsid w:val="00F56D0F"/>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sid w:val="00F56D0F"/>
    <w:rPr>
      <w:rFonts w:ascii="Times New Roman" w:eastAsia="Times New Roman" w:hAnsi="Times New Roman"/>
      <w:sz w:val="22"/>
      <w:szCs w:val="24"/>
      <w:lang w:eastAsia="ko-KR"/>
    </w:rPr>
  </w:style>
  <w:style w:type="paragraph" w:customStyle="1" w:styleId="bullet">
    <w:name w:val="bullet"/>
    <w:basedOn w:val="Normal"/>
    <w:link w:val="bullet0"/>
    <w:qFormat/>
    <w:rsid w:val="00F56D0F"/>
    <w:pPr>
      <w:numPr>
        <w:numId w:val="6"/>
      </w:numPr>
      <w:snapToGrid w:val="0"/>
      <w:spacing w:after="100" w:afterAutospacing="1"/>
      <w:jc w:val="both"/>
    </w:pPr>
    <w:rPr>
      <w:rFonts w:eastAsia="MS Gothic"/>
      <w:sz w:val="24"/>
    </w:rPr>
  </w:style>
  <w:style w:type="character" w:customStyle="1" w:styleId="bullet0">
    <w:name w:val="bullet (文字)"/>
    <w:link w:val="bullet"/>
    <w:qFormat/>
    <w:rsid w:val="00F56D0F"/>
    <w:rPr>
      <w:rFonts w:ascii="Times New Roman" w:eastAsia="MS Gothic" w:hAnsi="Times New Roman"/>
      <w:sz w:val="24"/>
      <w:lang w:val="en-GB" w:eastAsia="ja-JP"/>
    </w:rPr>
  </w:style>
  <w:style w:type="paragraph" w:customStyle="1" w:styleId="References">
    <w:name w:val="References"/>
    <w:basedOn w:val="Normal"/>
    <w:qFormat/>
    <w:rsid w:val="00F56D0F"/>
    <w:pPr>
      <w:numPr>
        <w:numId w:val="7"/>
      </w:numPr>
      <w:tabs>
        <w:tab w:val="clear" w:pos="360"/>
        <w:tab w:val="left"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rsid w:val="00F56D0F"/>
    <w:pPr>
      <w:keepNext/>
      <w:numPr>
        <w:numId w:val="8"/>
      </w:numPr>
      <w:autoSpaceDE w:val="0"/>
      <w:autoSpaceDN w:val="0"/>
      <w:adjustRightInd w:val="0"/>
      <w:spacing w:before="60" w:after="60" w:line="259" w:lineRule="auto"/>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56D0F"/>
    <w:pPr>
      <w:keepNext/>
      <w:spacing w:before="100" w:beforeAutospacing="1" w:after="0"/>
      <w:ind w:left="601" w:hanging="601"/>
    </w:pPr>
    <w:rPr>
      <w:rFonts w:eastAsia="Batang"/>
      <w:b/>
      <w:i/>
      <w:sz w:val="22"/>
      <w:szCs w:val="24"/>
      <w:lang w:val="en-US" w:eastAsia="ko-KR"/>
    </w:rPr>
  </w:style>
  <w:style w:type="paragraph" w:customStyle="1" w:styleId="Default">
    <w:name w:val="Default"/>
    <w:qFormat/>
    <w:rsid w:val="00F56D0F"/>
    <w:pPr>
      <w:widowControl w:val="0"/>
      <w:autoSpaceDE w:val="0"/>
      <w:autoSpaceDN w:val="0"/>
      <w:adjustRightInd w:val="0"/>
      <w:spacing w:after="160" w:line="259" w:lineRule="auto"/>
    </w:pPr>
    <w:rPr>
      <w:rFonts w:ascii="Times New Roman" w:eastAsia="Times New Roman" w:hAnsi="Times New Roman"/>
      <w:sz w:val="24"/>
      <w:szCs w:val="24"/>
    </w:rPr>
  </w:style>
  <w:style w:type="paragraph" w:customStyle="1" w:styleId="2222">
    <w:name w:val="스타일 스타일 스타일 스타일 양쪽 첫 줄:  2 글자 + 첫 줄:  2 글자 + 첫 줄:  2 글자 + 첫 줄:  2..."/>
    <w:basedOn w:val="Normal"/>
    <w:link w:val="2222Char"/>
    <w:qFormat/>
    <w:rsid w:val="00F56D0F"/>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rsid w:val="00F56D0F"/>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uiPriority w:val="34"/>
    <w:qFormat/>
    <w:rsid w:val="00F56D0F"/>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qFormat/>
    <w:rsid w:val="00F56D0F"/>
    <w:pPr>
      <w:spacing w:before="100" w:beforeAutospacing="1" w:after="100" w:afterAutospacing="1"/>
    </w:pPr>
    <w:rPr>
      <w:rFonts w:eastAsia="Batang"/>
      <w:sz w:val="24"/>
      <w:szCs w:val="24"/>
    </w:rPr>
  </w:style>
  <w:style w:type="paragraph" w:customStyle="1" w:styleId="enumlev1">
    <w:name w:val="enumlev1"/>
    <w:basedOn w:val="Normal"/>
    <w:link w:val="enumlev1Char"/>
    <w:qFormat/>
    <w:rsid w:val="00F56D0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rsid w:val="00F56D0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rsid w:val="00F56D0F"/>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rsid w:val="00F56D0F"/>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rsid w:val="00F56D0F"/>
    <w:pPr>
      <w:spacing w:after="220"/>
    </w:pPr>
    <w:rPr>
      <w:rFonts w:ascii="Arial" w:eastAsia="Times New Roman" w:hAnsi="Arial"/>
      <w:sz w:val="22"/>
      <w:lang w:val="en-US" w:eastAsia="en-US"/>
    </w:rPr>
  </w:style>
  <w:style w:type="character" w:customStyle="1" w:styleId="apple-style-span">
    <w:name w:val="apple-style-span"/>
    <w:basedOn w:val="DefaultParagraphFont"/>
    <w:qFormat/>
    <w:rsid w:val="00F56D0F"/>
  </w:style>
  <w:style w:type="paragraph" w:customStyle="1" w:styleId="3GPPHeading1">
    <w:name w:val="3GPP Heading 1"/>
    <w:basedOn w:val="Heading1"/>
    <w:link w:val="3GPPHeading1Char"/>
    <w:qFormat/>
    <w:rsid w:val="00F56D0F"/>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sid w:val="00F56D0F"/>
    <w:rPr>
      <w:rFonts w:ascii="Arial" w:hAnsi="Arial"/>
      <w:kern w:val="32"/>
      <w:sz w:val="32"/>
      <w:szCs w:val="32"/>
      <w:lang w:val="en-GB" w:eastAsia="en-US"/>
    </w:rPr>
  </w:style>
  <w:style w:type="paragraph" w:customStyle="1" w:styleId="Doc-text2">
    <w:name w:val="Doc-text2"/>
    <w:basedOn w:val="Normal"/>
    <w:link w:val="Doc-text2Char"/>
    <w:qFormat/>
    <w:rsid w:val="00F56D0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F56D0F"/>
    <w:rPr>
      <w:rFonts w:ascii="Arial" w:hAnsi="Arial"/>
      <w:szCs w:val="24"/>
      <w:lang w:eastAsia="en-GB"/>
    </w:rPr>
  </w:style>
  <w:style w:type="character" w:customStyle="1" w:styleId="B1Char">
    <w:name w:val="B1 Char"/>
    <w:qFormat/>
    <w:locked/>
    <w:rsid w:val="00F56D0F"/>
    <w:rPr>
      <w:lang w:val="en-GB" w:eastAsia="en-US"/>
    </w:rPr>
  </w:style>
  <w:style w:type="paragraph" w:customStyle="1" w:styleId="CharCharCharCharCharChar">
    <w:name w:val="Char Char Char Char Char Char"/>
    <w:semiHidden/>
    <w:qFormat/>
    <w:rsid w:val="00F56D0F"/>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character" w:customStyle="1" w:styleId="TACChar">
    <w:name w:val="TAC Char"/>
    <w:link w:val="TAC"/>
    <w:qFormat/>
    <w:rsid w:val="00F56D0F"/>
    <w:rPr>
      <w:rFonts w:ascii="Arial" w:hAnsi="Arial"/>
      <w:sz w:val="18"/>
      <w:lang w:val="en-GB" w:eastAsia="ja-JP"/>
    </w:rPr>
  </w:style>
  <w:style w:type="paragraph" w:customStyle="1" w:styleId="msolistparagraph0">
    <w:name w:val="msolistparagraph"/>
    <w:basedOn w:val="Normal"/>
    <w:qFormat/>
    <w:rsid w:val="00F56D0F"/>
    <w:pPr>
      <w:spacing w:after="0"/>
      <w:ind w:left="720"/>
      <w:jc w:val="both"/>
    </w:pPr>
    <w:rPr>
      <w:rFonts w:ascii="Calibri" w:eastAsia="Batang" w:hAnsi="Calibri"/>
      <w:sz w:val="21"/>
      <w:szCs w:val="21"/>
    </w:rPr>
  </w:style>
  <w:style w:type="character" w:customStyle="1" w:styleId="CRCoverPageZchn">
    <w:name w:val="CR Cover Page Zchn"/>
    <w:qFormat/>
    <w:locked/>
    <w:rsid w:val="00F56D0F"/>
    <w:rPr>
      <w:rFonts w:ascii="Arial" w:eastAsia="SimSun" w:hAnsi="Arial"/>
      <w:lang w:val="en-GB" w:eastAsia="en-US" w:bidi="ar-SA"/>
    </w:rPr>
  </w:style>
  <w:style w:type="character" w:customStyle="1" w:styleId="PlainTextChar">
    <w:name w:val="Plain Text Char"/>
    <w:basedOn w:val="DefaultParagraphFont"/>
    <w:link w:val="PlainText"/>
    <w:uiPriority w:val="99"/>
    <w:qFormat/>
    <w:rsid w:val="00F56D0F"/>
    <w:rPr>
      <w:rFonts w:ascii="Consolas" w:eastAsia="Calibri" w:hAnsi="Consolas" w:cs="Consolas"/>
      <w:sz w:val="21"/>
      <w:szCs w:val="21"/>
    </w:rPr>
  </w:style>
  <w:style w:type="paragraph" w:customStyle="1" w:styleId="IEEEParagraph">
    <w:name w:val="IEEE Paragraph"/>
    <w:basedOn w:val="Normal"/>
    <w:link w:val="IEEEParagraphChar"/>
    <w:qFormat/>
    <w:rsid w:val="00F56D0F"/>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F56D0F"/>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F56D0F"/>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sid w:val="00F56D0F"/>
    <w:rPr>
      <w:rFonts w:ascii="Times New Roman" w:hAnsi="Times New Roman"/>
      <w:szCs w:val="24"/>
      <w:lang w:val="en-GB" w:eastAsia="ja-JP"/>
    </w:rPr>
  </w:style>
  <w:style w:type="paragraph" w:customStyle="1" w:styleId="Statement">
    <w:name w:val="Statement"/>
    <w:basedOn w:val="Normal"/>
    <w:qFormat/>
    <w:rsid w:val="00F56D0F"/>
    <w:pPr>
      <w:keepNext/>
      <w:spacing w:after="0"/>
      <w:ind w:left="601" w:hanging="601"/>
    </w:pPr>
    <w:rPr>
      <w:rFonts w:eastAsia="Batang"/>
      <w:b/>
      <w:i/>
      <w:szCs w:val="24"/>
      <w:lang w:val="en-US" w:eastAsia="ko-KR"/>
    </w:rPr>
  </w:style>
  <w:style w:type="character" w:customStyle="1" w:styleId="Alcatel-Lucent-4">
    <w:name w:val="Alcatel-Lucent-4"/>
    <w:semiHidden/>
    <w:qFormat/>
    <w:rsid w:val="00F56D0F"/>
    <w:rPr>
      <w:rFonts w:ascii="Arial" w:hAnsi="Arial" w:cs="Arial"/>
      <w:color w:val="auto"/>
      <w:sz w:val="20"/>
      <w:szCs w:val="20"/>
    </w:rPr>
  </w:style>
  <w:style w:type="paragraph" w:customStyle="1" w:styleId="ZchnZchn">
    <w:name w:val="Zchn Zchn"/>
    <w:qFormat/>
    <w:rsid w:val="00F56D0F"/>
    <w:pPr>
      <w:keepNext/>
      <w:numPr>
        <w:numId w:val="9"/>
      </w:numPr>
      <w:suppressAutoHyphens/>
      <w:autoSpaceDE w:val="0"/>
      <w:spacing w:before="60" w:after="60" w:line="259" w:lineRule="auto"/>
      <w:jc w:val="both"/>
    </w:pPr>
    <w:rPr>
      <w:rFonts w:ascii="Arial" w:eastAsia="SimSun" w:hAnsi="Arial" w:cs="Arial"/>
      <w:color w:val="0000FF"/>
      <w:kern w:val="1"/>
      <w:lang w:eastAsia="ar-SA"/>
    </w:rPr>
  </w:style>
  <w:style w:type="character" w:customStyle="1" w:styleId="Alcatel-Lucent2">
    <w:name w:val="Alcatel-Lucent2"/>
    <w:semiHidden/>
    <w:qFormat/>
    <w:rsid w:val="00F56D0F"/>
    <w:rPr>
      <w:rFonts w:ascii="Arial" w:hAnsi="Arial" w:cs="Arial"/>
      <w:color w:val="auto"/>
      <w:sz w:val="20"/>
      <w:szCs w:val="20"/>
    </w:rPr>
  </w:style>
  <w:style w:type="character" w:customStyle="1" w:styleId="Heading4Char">
    <w:name w:val="Heading 4 Char"/>
    <w:basedOn w:val="DefaultParagraphFont"/>
    <w:link w:val="Heading4"/>
    <w:qFormat/>
    <w:rsid w:val="00F56D0F"/>
    <w:rPr>
      <w:rFonts w:ascii="Times New Roman" w:hAnsi="Times New Roman"/>
      <w:sz w:val="24"/>
      <w:lang w:val="en-GB" w:eastAsia="ja-JP"/>
    </w:rPr>
  </w:style>
  <w:style w:type="character" w:customStyle="1" w:styleId="Heading5Char">
    <w:name w:val="Heading 5 Char"/>
    <w:basedOn w:val="DefaultParagraphFont"/>
    <w:link w:val="Heading5"/>
    <w:qFormat/>
    <w:rsid w:val="00F56D0F"/>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rsid w:val="00F56D0F"/>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CommentTextChar">
    <w:name w:val="Comment Text Char"/>
    <w:link w:val="CommentText"/>
    <w:qFormat/>
    <w:rsid w:val="00F56D0F"/>
    <w:rPr>
      <w:rFonts w:ascii="Times New Roman" w:hAnsi="Times New Roman"/>
      <w:lang w:val="en-GB" w:eastAsia="ja-JP"/>
    </w:rPr>
  </w:style>
  <w:style w:type="character" w:customStyle="1" w:styleId="NOZchn">
    <w:name w:val="NO Zchn"/>
    <w:qFormat/>
    <w:rsid w:val="00F56D0F"/>
    <w:rPr>
      <w:color w:val="000000"/>
      <w:lang w:eastAsia="ja-JP"/>
    </w:rPr>
  </w:style>
  <w:style w:type="paragraph" w:customStyle="1" w:styleId="07cm12pt12">
    <w:name w:val="스타일 첫 줄:  0.7 cm 앞: 12 pt 줄 간격: 배수 1.2 줄"/>
    <w:basedOn w:val="Normal"/>
    <w:qFormat/>
    <w:rsid w:val="00F56D0F"/>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56D0F"/>
    <w:rPr>
      <w:rFonts w:ascii="Arial" w:hAnsi="Arial"/>
      <w:b/>
      <w:sz w:val="18"/>
      <w:lang w:val="en-GB" w:eastAsia="ja-JP"/>
    </w:rPr>
  </w:style>
  <w:style w:type="character" w:customStyle="1" w:styleId="TALChar">
    <w:name w:val="TAL Char"/>
    <w:qFormat/>
    <w:locked/>
    <w:rsid w:val="00F56D0F"/>
    <w:rPr>
      <w:rFonts w:ascii="Arial" w:eastAsia="SimSun" w:hAnsi="Arial"/>
      <w:sz w:val="18"/>
      <w:lang w:eastAsia="en-US"/>
    </w:rPr>
  </w:style>
  <w:style w:type="character" w:customStyle="1" w:styleId="PlainTextChar1">
    <w:name w:val="Plain Text Char1"/>
    <w:semiHidden/>
    <w:qFormat/>
    <w:locked/>
    <w:rsid w:val="00F56D0F"/>
    <w:rPr>
      <w:rFonts w:ascii="Consolas" w:hAnsi="Consolas"/>
      <w:sz w:val="21"/>
      <w:szCs w:val="21"/>
      <w:lang w:bidi="ar-SA"/>
    </w:rPr>
  </w:style>
  <w:style w:type="paragraph" w:customStyle="1" w:styleId="TableCell">
    <w:name w:val="TableCell"/>
    <w:basedOn w:val="Normal"/>
    <w:qFormat/>
    <w:rsid w:val="00F56D0F"/>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sid w:val="00F56D0F"/>
    <w:rPr>
      <w:rFonts w:ascii="Arial" w:hAnsi="Arial"/>
      <w:b/>
      <w:i/>
      <w:sz w:val="18"/>
      <w:lang w:val="en-GB" w:eastAsia="en-US"/>
    </w:rPr>
  </w:style>
  <w:style w:type="character" w:customStyle="1" w:styleId="H2Char2">
    <w:name w:val="H2 Char2"/>
    <w:basedOn w:val="DefaultParagraphFont"/>
    <w:uiPriority w:val="9"/>
    <w:semiHidden/>
    <w:qFormat/>
    <w:rsid w:val="00F56D0F"/>
    <w:rPr>
      <w:rFonts w:ascii="Arial" w:eastAsia="Times New Roman" w:hAnsi="Arial" w:cs="Arial"/>
      <w:i/>
      <w:iCs/>
      <w:sz w:val="24"/>
      <w:szCs w:val="28"/>
      <w:lang w:eastAsia="en-US"/>
    </w:rPr>
  </w:style>
  <w:style w:type="character" w:customStyle="1" w:styleId="H1Char1">
    <w:name w:val="H1 Char1"/>
    <w:basedOn w:val="DefaultParagraphFont"/>
    <w:uiPriority w:val="9"/>
    <w:qFormat/>
    <w:rsid w:val="00F56D0F"/>
    <w:rPr>
      <w:rFonts w:ascii="Arial" w:eastAsia="MS Gothic" w:hAnsi="Arial"/>
      <w:kern w:val="28"/>
      <w:sz w:val="28"/>
      <w:lang w:eastAsia="ja-JP"/>
    </w:rPr>
  </w:style>
  <w:style w:type="character" w:customStyle="1" w:styleId="3GPPCaptionTableChar">
    <w:name w:val="3GPP Caption Table Char"/>
    <w:uiPriority w:val="99"/>
    <w:qFormat/>
    <w:rsid w:val="00F56D0F"/>
    <w:rPr>
      <w:rFonts w:ascii="Times New Roman" w:eastAsia="Times New Roman" w:hAnsi="Times New Roman"/>
      <w:b/>
      <w:bCs/>
    </w:rPr>
  </w:style>
  <w:style w:type="paragraph" w:customStyle="1" w:styleId="Text">
    <w:name w:val="Text"/>
    <w:basedOn w:val="Normal"/>
    <w:link w:val="TextChar"/>
    <w:qFormat/>
    <w:rsid w:val="00F56D0F"/>
    <w:pPr>
      <w:spacing w:after="0"/>
    </w:pPr>
    <w:rPr>
      <w:rFonts w:ascii="Times" w:eastAsia="Batang" w:hAnsi="Times"/>
      <w:szCs w:val="24"/>
      <w:lang w:eastAsia="en-GB"/>
    </w:rPr>
  </w:style>
  <w:style w:type="character" w:customStyle="1" w:styleId="TextChar">
    <w:name w:val="Text Char"/>
    <w:link w:val="Text"/>
    <w:qFormat/>
    <w:rsid w:val="00F56D0F"/>
    <w:rPr>
      <w:rFonts w:ascii="Times" w:eastAsia="Batang" w:hAnsi="Times"/>
      <w:szCs w:val="24"/>
      <w:lang w:val="en-GB" w:eastAsia="en-GB"/>
    </w:rPr>
  </w:style>
  <w:style w:type="paragraph" w:customStyle="1" w:styleId="2">
    <w:name w:val="我的正文首行2缩进"/>
    <w:basedOn w:val="Normal"/>
    <w:qFormat/>
    <w:rsid w:val="00F56D0F"/>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qFormat/>
    <w:rsid w:val="00F56D0F"/>
    <w:rPr>
      <w:rFonts w:ascii="Times New Roman" w:hAnsi="Times New Roman"/>
      <w:sz w:val="16"/>
      <w:lang w:val="en-GB" w:eastAsia="ja-JP"/>
    </w:rPr>
  </w:style>
  <w:style w:type="paragraph" w:customStyle="1" w:styleId="Paragraph">
    <w:name w:val="Paragraph"/>
    <w:basedOn w:val="Normal"/>
    <w:link w:val="ParagraphChar"/>
    <w:qFormat/>
    <w:rsid w:val="00F56D0F"/>
    <w:pPr>
      <w:spacing w:before="220" w:after="0"/>
    </w:pPr>
    <w:rPr>
      <w:sz w:val="22"/>
      <w:lang w:eastAsia="en-US"/>
    </w:rPr>
  </w:style>
  <w:style w:type="character" w:customStyle="1" w:styleId="im-content1">
    <w:name w:val="im-content1"/>
    <w:basedOn w:val="DefaultParagraphFont"/>
    <w:qFormat/>
    <w:rsid w:val="00F56D0F"/>
    <w:rPr>
      <w:color w:val="333333"/>
    </w:rPr>
  </w:style>
  <w:style w:type="paragraph" w:customStyle="1" w:styleId="Standard1">
    <w:name w:val="Standard1"/>
    <w:qFormat/>
    <w:rsid w:val="00F56D0F"/>
    <w:pPr>
      <w:widowControl w:val="0"/>
      <w:suppressAutoHyphens/>
      <w:spacing w:after="120" w:line="259" w:lineRule="auto"/>
      <w:textAlignment w:val="baseline"/>
    </w:pPr>
    <w:rPr>
      <w:rFonts w:ascii="Times New Roman" w:eastAsia="Times" w:hAnsi="Times New Roman" w:cs="Times"/>
      <w:kern w:val="1"/>
      <w:sz w:val="22"/>
    </w:rPr>
  </w:style>
  <w:style w:type="character" w:customStyle="1" w:styleId="enumlev1Char">
    <w:name w:val="enumlev1 Char"/>
    <w:link w:val="enumlev1"/>
    <w:qFormat/>
    <w:locked/>
    <w:rsid w:val="00F56D0F"/>
    <w:rPr>
      <w:rFonts w:ascii="Times New Roman" w:eastAsia="Times New Roman" w:hAnsi="Times New Roman"/>
      <w:sz w:val="24"/>
      <w:lang w:val="en-GB" w:eastAsia="en-US"/>
    </w:rPr>
  </w:style>
  <w:style w:type="paragraph" w:customStyle="1" w:styleId="a2">
    <w:name w:val="样式 (中文) 宋体 两端对齐"/>
    <w:basedOn w:val="Normal"/>
    <w:qFormat/>
    <w:rsid w:val="00F56D0F"/>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56D0F"/>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56D0F"/>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sid w:val="00F56D0F"/>
    <w:rPr>
      <w:rFonts w:ascii="Times New Roman" w:hAnsi="Times New Roman"/>
      <w:lang w:eastAsia="en-US"/>
    </w:rPr>
  </w:style>
  <w:style w:type="paragraph" w:customStyle="1" w:styleId="ListParagraph3">
    <w:name w:val="List Paragraph3"/>
    <w:basedOn w:val="Normal"/>
    <w:qFormat/>
    <w:rsid w:val="00F56D0F"/>
    <w:pPr>
      <w:spacing w:after="0"/>
      <w:ind w:left="720"/>
      <w:contextualSpacing/>
    </w:pPr>
    <w:rPr>
      <w:rFonts w:eastAsia="Times New Roman"/>
      <w:sz w:val="24"/>
      <w:szCs w:val="24"/>
      <w:lang w:val="en-US" w:eastAsia="zh-CN"/>
    </w:rPr>
  </w:style>
  <w:style w:type="character" w:customStyle="1" w:styleId="Heading6Char">
    <w:name w:val="Heading 6 Char"/>
    <w:link w:val="Heading6"/>
    <w:qFormat/>
    <w:rsid w:val="00F56D0F"/>
    <w:rPr>
      <w:rFonts w:ascii="Arial" w:hAnsi="Arial"/>
      <w:lang w:val="en-GB" w:eastAsia="ja-JP"/>
    </w:rPr>
  </w:style>
  <w:style w:type="character" w:customStyle="1" w:styleId="Heading7Char">
    <w:name w:val="Heading 7 Char"/>
    <w:link w:val="Heading7"/>
    <w:qFormat/>
    <w:rsid w:val="00F56D0F"/>
    <w:rPr>
      <w:rFonts w:ascii="Arial" w:hAnsi="Arial"/>
      <w:lang w:val="en-GB" w:eastAsia="ja-JP"/>
    </w:rPr>
  </w:style>
  <w:style w:type="character" w:customStyle="1" w:styleId="Heading8Char">
    <w:name w:val="Heading 8 Char"/>
    <w:link w:val="Heading8"/>
    <w:qFormat/>
    <w:rsid w:val="00F56D0F"/>
    <w:rPr>
      <w:rFonts w:ascii="Arial" w:hAnsi="Arial"/>
      <w:sz w:val="36"/>
      <w:lang w:val="en-GB" w:eastAsia="en-US"/>
    </w:rPr>
  </w:style>
  <w:style w:type="character" w:customStyle="1" w:styleId="Heading9Char">
    <w:name w:val="Heading 9 Char"/>
    <w:link w:val="Heading9"/>
    <w:qFormat/>
    <w:rsid w:val="00F56D0F"/>
    <w:rPr>
      <w:rFonts w:ascii="Arial" w:hAnsi="Arial"/>
      <w:sz w:val="36"/>
      <w:lang w:val="en-GB" w:eastAsia="en-US"/>
    </w:rPr>
  </w:style>
  <w:style w:type="character" w:customStyle="1" w:styleId="DocumentMapChar">
    <w:name w:val="Document Map Char"/>
    <w:link w:val="DocumentMap"/>
    <w:qFormat/>
    <w:rsid w:val="00F56D0F"/>
    <w:rPr>
      <w:rFonts w:ascii="Arial" w:eastAsia="MS Gothic" w:hAnsi="Arial"/>
      <w:shd w:val="clear" w:color="auto" w:fill="000080"/>
      <w:lang w:val="en-GB" w:eastAsia="ja-JP"/>
    </w:rPr>
  </w:style>
  <w:style w:type="character" w:customStyle="1" w:styleId="DateChar">
    <w:name w:val="Date Char"/>
    <w:link w:val="Date"/>
    <w:qFormat/>
    <w:rsid w:val="00F56D0F"/>
    <w:rPr>
      <w:rFonts w:ascii="Times New Roman" w:hAnsi="Times New Roman"/>
      <w:lang w:val="en-GB" w:eastAsia="ja-JP"/>
    </w:rPr>
  </w:style>
  <w:style w:type="character" w:customStyle="1" w:styleId="CommentSubjectChar">
    <w:name w:val="Comment Subject Char"/>
    <w:link w:val="CommentSubject"/>
    <w:uiPriority w:val="99"/>
    <w:semiHidden/>
    <w:qFormat/>
    <w:rsid w:val="00F56D0F"/>
    <w:rPr>
      <w:rFonts w:ascii="Times New Roman" w:hAnsi="Times New Roman"/>
      <w:b/>
      <w:bCs/>
      <w:lang w:val="en-GB" w:eastAsia="ja-JP"/>
    </w:rPr>
  </w:style>
  <w:style w:type="paragraph" w:customStyle="1" w:styleId="ListParagraph2">
    <w:name w:val="List Paragraph2"/>
    <w:basedOn w:val="Normal"/>
    <w:qFormat/>
    <w:rsid w:val="00F56D0F"/>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56D0F"/>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56D0F"/>
    <w:pPr>
      <w:spacing w:after="0"/>
      <w:ind w:left="720"/>
      <w:contextualSpacing/>
    </w:pPr>
    <w:rPr>
      <w:rFonts w:eastAsia="Times New Roman"/>
      <w:sz w:val="24"/>
      <w:szCs w:val="24"/>
      <w:lang w:val="en-US" w:eastAsia="zh-CN"/>
    </w:rPr>
  </w:style>
  <w:style w:type="paragraph" w:customStyle="1" w:styleId="61">
    <w:name w:val="标题 61"/>
    <w:basedOn w:val="Normal"/>
    <w:qFormat/>
    <w:rsid w:val="00F56D0F"/>
    <w:pPr>
      <w:tabs>
        <w:tab w:val="left" w:pos="1152"/>
      </w:tabs>
      <w:spacing w:after="0"/>
    </w:pPr>
    <w:rPr>
      <w:rFonts w:ascii="Times" w:eastAsia="MS PGothic" w:hAnsi="Times" w:cs="Times"/>
      <w:lang w:val="en-US"/>
    </w:rPr>
  </w:style>
  <w:style w:type="paragraph" w:customStyle="1" w:styleId="71">
    <w:name w:val="标题 71"/>
    <w:basedOn w:val="Normal"/>
    <w:qFormat/>
    <w:rsid w:val="00F56D0F"/>
    <w:pPr>
      <w:tabs>
        <w:tab w:val="left" w:pos="1296"/>
      </w:tabs>
      <w:spacing w:after="0"/>
    </w:pPr>
    <w:rPr>
      <w:rFonts w:ascii="Times" w:eastAsia="MS PGothic" w:hAnsi="Times" w:cs="Times"/>
      <w:lang w:val="en-US"/>
    </w:rPr>
  </w:style>
  <w:style w:type="paragraph" w:customStyle="1" w:styleId="heading30">
    <w:name w:val="heading3"/>
    <w:basedOn w:val="Normal"/>
    <w:qFormat/>
    <w:rsid w:val="00F56D0F"/>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rsid w:val="00F56D0F"/>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56D0F"/>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56D0F"/>
    <w:pPr>
      <w:spacing w:after="0"/>
      <w:ind w:left="720"/>
      <w:contextualSpacing/>
    </w:pPr>
    <w:rPr>
      <w:rFonts w:eastAsia="Times New Roman"/>
      <w:sz w:val="24"/>
      <w:szCs w:val="24"/>
      <w:lang w:val="en-US" w:eastAsia="zh-CN"/>
    </w:rPr>
  </w:style>
  <w:style w:type="paragraph" w:customStyle="1" w:styleId="6111">
    <w:name w:val="标题 6111"/>
    <w:basedOn w:val="Normal"/>
    <w:qFormat/>
    <w:rsid w:val="00F56D0F"/>
    <w:pPr>
      <w:tabs>
        <w:tab w:val="left" w:pos="1152"/>
      </w:tabs>
      <w:spacing w:after="0"/>
    </w:pPr>
    <w:rPr>
      <w:rFonts w:ascii="Times" w:eastAsia="MS PGothic" w:hAnsi="Times" w:cs="Times"/>
      <w:lang w:val="en-US"/>
    </w:rPr>
  </w:style>
  <w:style w:type="paragraph" w:customStyle="1" w:styleId="7111">
    <w:name w:val="标题 7111"/>
    <w:basedOn w:val="Normal"/>
    <w:qFormat/>
    <w:rsid w:val="00F56D0F"/>
    <w:pPr>
      <w:tabs>
        <w:tab w:val="left" w:pos="1296"/>
      </w:tabs>
      <w:spacing w:after="0"/>
    </w:pPr>
    <w:rPr>
      <w:rFonts w:ascii="Times" w:eastAsia="MS PGothic" w:hAnsi="Times" w:cs="Times"/>
      <w:lang w:val="en-US"/>
    </w:rPr>
  </w:style>
  <w:style w:type="paragraph" w:customStyle="1" w:styleId="3GPPHeader">
    <w:name w:val="3GPP_Header"/>
    <w:basedOn w:val="Normal"/>
    <w:qFormat/>
    <w:rsid w:val="00F56D0F"/>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56D0F"/>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sid w:val="00F56D0F"/>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sid w:val="00F56D0F"/>
    <w:rPr>
      <w:rFonts w:ascii="Times New Roman" w:eastAsia="Malgun Gothic" w:hAnsi="Times New Roman" w:cs="Batang"/>
      <w:lang w:val="en-GB" w:eastAsia="en-US"/>
    </w:rPr>
  </w:style>
  <w:style w:type="paragraph" w:customStyle="1" w:styleId="a3">
    <w:name w:val="스타일 양쪽"/>
    <w:basedOn w:val="Normal"/>
    <w:qFormat/>
    <w:rsid w:val="00F56D0F"/>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sid w:val="00F56D0F"/>
    <w:rPr>
      <w:color w:val="808080"/>
    </w:rPr>
  </w:style>
  <w:style w:type="paragraph" w:customStyle="1" w:styleId="CharCharCharCharCharChar1">
    <w:name w:val="Char Char Char Char Char Char1"/>
    <w:semiHidden/>
    <w:qFormat/>
    <w:rsid w:val="00F56D0F"/>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rsid w:val="00F56D0F"/>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a4">
    <w:name w:val="本文 (文字)"/>
    <w:basedOn w:val="DefaultParagraphFont"/>
    <w:qFormat/>
    <w:locked/>
    <w:rsid w:val="00F56D0F"/>
    <w:rPr>
      <w:rFonts w:ascii="?? ??" w:hAnsi="?? ??"/>
      <w:lang w:eastAsia="en-US"/>
    </w:rPr>
  </w:style>
  <w:style w:type="paragraph" w:customStyle="1" w:styleId="Doc-text2JK">
    <w:name w:val="Doc-text2_JK"/>
    <w:basedOn w:val="Normal"/>
    <w:link w:val="Doc-text2JKChar"/>
    <w:qFormat/>
    <w:rsid w:val="00F56D0F"/>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sid w:val="00F56D0F"/>
    <w:rPr>
      <w:rFonts w:ascii="Times New Roman" w:hAnsi="Times New Roman"/>
      <w:szCs w:val="24"/>
      <w:lang w:val="en-GB" w:eastAsia="en-GB"/>
    </w:rPr>
  </w:style>
  <w:style w:type="character" w:customStyle="1" w:styleId="ReferenceChar">
    <w:name w:val="Reference Char"/>
    <w:link w:val="Reference"/>
    <w:qFormat/>
    <w:rsid w:val="00F56D0F"/>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rsid w:val="00F56D0F"/>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LGTdocChar">
    <w:name w:val="LGTdoc_본문 Char"/>
    <w:link w:val="LGTdoc"/>
    <w:qFormat/>
    <w:rsid w:val="00F56D0F"/>
    <w:rPr>
      <w:rFonts w:ascii="Times New Roman" w:eastAsia="Batang" w:hAnsi="Times New Roman"/>
      <w:kern w:val="2"/>
      <w:sz w:val="22"/>
      <w:szCs w:val="24"/>
      <w:lang w:val="en-GB" w:eastAsia="ko-KR"/>
    </w:rPr>
  </w:style>
  <w:style w:type="paragraph" w:styleId="NoSpacing">
    <w:name w:val="No Spacing"/>
    <w:uiPriority w:val="1"/>
    <w:qFormat/>
    <w:rsid w:val="00F56D0F"/>
    <w:pPr>
      <w:spacing w:after="160" w:line="259" w:lineRule="auto"/>
    </w:pPr>
    <w:rPr>
      <w:rFonts w:ascii="Calibri" w:eastAsia="SimSun" w:hAnsi="Calibri"/>
      <w:sz w:val="22"/>
      <w:szCs w:val="22"/>
    </w:rPr>
  </w:style>
  <w:style w:type="paragraph" w:customStyle="1" w:styleId="Equ">
    <w:name w:val="Equ"/>
    <w:basedOn w:val="BodyText"/>
    <w:qFormat/>
    <w:rsid w:val="00F56D0F"/>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rsid w:val="00F56D0F"/>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rsid w:val="00F56D0F"/>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56D0F"/>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sid w:val="00F56D0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sid w:val="00F56D0F"/>
    <w:rPr>
      <w:rFonts w:ascii="Times" w:hAnsi="Times"/>
      <w:szCs w:val="24"/>
      <w:lang w:eastAsia="en-US"/>
    </w:rPr>
  </w:style>
  <w:style w:type="character" w:customStyle="1" w:styleId="BodyTextChar1">
    <w:name w:val="Body Text Char1"/>
    <w:basedOn w:val="DefaultParagraphFont"/>
    <w:qFormat/>
    <w:rsid w:val="00F56D0F"/>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rsid w:val="00F56D0F"/>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56D0F"/>
    <w:pPr>
      <w:spacing w:after="0"/>
      <w:ind w:left="720"/>
      <w:contextualSpacing/>
    </w:pPr>
    <w:rPr>
      <w:rFonts w:eastAsia="Times New Roman"/>
      <w:sz w:val="24"/>
      <w:szCs w:val="24"/>
      <w:lang w:val="en-US" w:eastAsia="zh-CN"/>
    </w:rPr>
  </w:style>
  <w:style w:type="paragraph" w:customStyle="1" w:styleId="xl63">
    <w:name w:val="xl63"/>
    <w:basedOn w:val="Normal"/>
    <w:qFormat/>
    <w:rsid w:val="00F56D0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F56D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56D0F"/>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56D0F"/>
    <w:rPr>
      <w:rFonts w:ascii="Times New Roman" w:eastAsia="SimSun" w:hAnsi="Times New Roman"/>
      <w:bCs/>
      <w:sz w:val="22"/>
      <w:szCs w:val="22"/>
      <w:lang w:val="en-AU" w:eastAsia="en-AU"/>
    </w:rPr>
  </w:style>
  <w:style w:type="paragraph" w:customStyle="1" w:styleId="berschrift1H1">
    <w:name w:val="Überschrift 1.H1"/>
    <w:basedOn w:val="Normal"/>
    <w:next w:val="Normal"/>
    <w:qFormat/>
    <w:rsid w:val="00F56D0F"/>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56D0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sid w:val="00F56D0F"/>
    <w:rPr>
      <w:rFonts w:ascii="Arial" w:eastAsia="Times New Roman" w:hAnsi="Arial"/>
      <w:spacing w:val="2"/>
      <w:lang w:eastAsia="en-US"/>
    </w:rPr>
  </w:style>
  <w:style w:type="paragraph" w:customStyle="1" w:styleId="tac0">
    <w:name w:val="tac"/>
    <w:basedOn w:val="Normal"/>
    <w:uiPriority w:val="99"/>
    <w:qFormat/>
    <w:rsid w:val="00F56D0F"/>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rsid w:val="00F56D0F"/>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rsid w:val="00F56D0F"/>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qFormat/>
    <w:rsid w:val="00F56D0F"/>
  </w:style>
  <w:style w:type="paragraph" w:customStyle="1" w:styleId="para">
    <w:name w:val="para"/>
    <w:basedOn w:val="Normal"/>
    <w:next w:val="para-ind"/>
    <w:qFormat/>
    <w:rsid w:val="00F56D0F"/>
    <w:pPr>
      <w:keepNext/>
      <w:spacing w:after="0"/>
    </w:pPr>
    <w:rPr>
      <w:rFonts w:eastAsia="Times New Roman"/>
      <w:sz w:val="24"/>
      <w:szCs w:val="24"/>
      <w:lang w:val="en-US" w:eastAsia="en-US"/>
    </w:rPr>
  </w:style>
  <w:style w:type="paragraph" w:customStyle="1" w:styleId="para-ind">
    <w:name w:val="para-ind"/>
    <w:basedOn w:val="Normal"/>
    <w:qFormat/>
    <w:rsid w:val="00F56D0F"/>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56D0F"/>
    <w:pPr>
      <w:widowControl w:val="0"/>
      <w:autoSpaceDE w:val="0"/>
      <w:autoSpaceDN w:val="0"/>
      <w:adjustRightInd w:val="0"/>
      <w:spacing w:before="0" w:after="120"/>
      <w:ind w:left="576" w:hanging="576"/>
      <w:jc w:val="both"/>
    </w:pPr>
    <w:rPr>
      <w:rFonts w:ascii="Times New Roman" w:eastAsia="SimSun" w:hAnsi="Times New Roman"/>
      <w:b/>
      <w:szCs w:val="22"/>
      <w:lang w:eastAsia="en-US"/>
    </w:rPr>
  </w:style>
  <w:style w:type="character" w:customStyle="1" w:styleId="Style1Char">
    <w:name w:val="Style1 Char"/>
    <w:basedOn w:val="DefaultParagraphFont"/>
    <w:link w:val="Style1"/>
    <w:qFormat/>
    <w:rsid w:val="00F56D0F"/>
    <w:rPr>
      <w:rFonts w:ascii="Times New Roman" w:eastAsia="SimSun" w:hAnsi="Times New Roman"/>
      <w:b/>
      <w:sz w:val="24"/>
      <w:szCs w:val="22"/>
      <w:lang w:val="en-GB" w:eastAsia="en-US"/>
    </w:rPr>
  </w:style>
  <w:style w:type="character" w:customStyle="1" w:styleId="13">
    <w:name w:val="表 (青) 13 (文字)"/>
    <w:uiPriority w:val="34"/>
    <w:qFormat/>
    <w:locked/>
    <w:rsid w:val="00F56D0F"/>
    <w:rPr>
      <w:rFonts w:eastAsia="MS Gothic"/>
      <w:sz w:val="24"/>
      <w:szCs w:val="24"/>
      <w:lang w:val="en-GB" w:eastAsia="en-US"/>
    </w:rPr>
  </w:style>
  <w:style w:type="character" w:customStyle="1" w:styleId="131">
    <w:name w:val="表 (青) 13 (文字)1"/>
    <w:uiPriority w:val="34"/>
    <w:qFormat/>
    <w:rsid w:val="00F56D0F"/>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rsid w:val="00F56D0F"/>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rsid w:val="00F56D0F"/>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rsid w:val="00F56D0F"/>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rsid w:val="00F56D0F"/>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rsid w:val="00F56D0F"/>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rsid w:val="00F56D0F"/>
    <w:pPr>
      <w:keepNext/>
      <w:spacing w:before="240" w:after="60"/>
    </w:pPr>
    <w:rPr>
      <w:rFonts w:eastAsia="SimSun"/>
      <w:b/>
      <w:i/>
      <w:iCs/>
      <w:sz w:val="20"/>
      <w:szCs w:val="26"/>
    </w:rPr>
  </w:style>
  <w:style w:type="character" w:customStyle="1" w:styleId="Mention1">
    <w:name w:val="Mention1"/>
    <w:uiPriority w:val="99"/>
    <w:semiHidden/>
    <w:unhideWhenUsed/>
    <w:qFormat/>
    <w:rsid w:val="00F56D0F"/>
    <w:rPr>
      <w:color w:val="2B579A"/>
      <w:shd w:val="clear" w:color="auto" w:fill="E6E6E6"/>
    </w:rPr>
  </w:style>
  <w:style w:type="character" w:customStyle="1" w:styleId="UnresolvedMention1">
    <w:name w:val="Unresolved Mention1"/>
    <w:uiPriority w:val="99"/>
    <w:semiHidden/>
    <w:unhideWhenUsed/>
    <w:qFormat/>
    <w:rsid w:val="00F56D0F"/>
    <w:rPr>
      <w:color w:val="808080"/>
      <w:shd w:val="clear" w:color="auto" w:fill="E6E6E6"/>
    </w:rPr>
  </w:style>
  <w:style w:type="character" w:customStyle="1" w:styleId="BodyText2Char">
    <w:name w:val="Body Text 2 Char"/>
    <w:basedOn w:val="DefaultParagraphFont"/>
    <w:link w:val="BodyText2"/>
    <w:qFormat/>
    <w:rsid w:val="00F56D0F"/>
    <w:rPr>
      <w:rFonts w:ascii="Times New Roman" w:hAnsi="Times New Roman"/>
      <w:i/>
      <w:iCs/>
      <w:lang w:val="en-GB" w:eastAsia="ja-JP"/>
    </w:rPr>
  </w:style>
  <w:style w:type="character" w:customStyle="1" w:styleId="ParagraphChar">
    <w:name w:val="Paragraph Char"/>
    <w:link w:val="Paragraph"/>
    <w:qFormat/>
    <w:locked/>
    <w:rsid w:val="00F56D0F"/>
    <w:rPr>
      <w:rFonts w:ascii="Times New Roman" w:hAnsi="Times New Roman"/>
      <w:sz w:val="22"/>
      <w:lang w:val="en-GB" w:eastAsia="en-US"/>
    </w:rPr>
  </w:style>
  <w:style w:type="character" w:customStyle="1" w:styleId="ColorfulList-Accent1Char">
    <w:name w:val="Colorful List - Accent 1 Char"/>
    <w:uiPriority w:val="34"/>
    <w:qFormat/>
    <w:locked/>
    <w:rsid w:val="00F56D0F"/>
    <w:rPr>
      <w:rFonts w:eastAsia="MS Gothic"/>
      <w:sz w:val="24"/>
      <w:szCs w:val="24"/>
      <w:lang w:eastAsia="en-US"/>
    </w:rPr>
  </w:style>
  <w:style w:type="table" w:customStyle="1" w:styleId="GridTable4-Accent51">
    <w:name w:val="Grid Table 4 - Accent 51"/>
    <w:basedOn w:val="TableNormal"/>
    <w:uiPriority w:val="49"/>
    <w:qFormat/>
    <w:rsid w:val="00F56D0F"/>
    <w:pPr>
      <w:spacing w:after="200" w:line="276" w:lineRule="auto"/>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F56D0F"/>
    <w:rPr>
      <w:color w:val="000000"/>
    </w:rPr>
  </w:style>
  <w:style w:type="paragraph" w:customStyle="1" w:styleId="20">
    <w:name w:val="列出段落2"/>
    <w:basedOn w:val="Normal"/>
    <w:link w:val="Char0"/>
    <w:uiPriority w:val="34"/>
    <w:qFormat/>
    <w:rsid w:val="00F56D0F"/>
    <w:pPr>
      <w:spacing w:after="0"/>
      <w:ind w:leftChars="400" w:left="840"/>
    </w:pPr>
    <w:rPr>
      <w:rFonts w:eastAsia="MS Gothic"/>
      <w:sz w:val="24"/>
    </w:rPr>
  </w:style>
  <w:style w:type="character" w:customStyle="1" w:styleId="Char0">
    <w:name w:val="列出段落 Char"/>
    <w:link w:val="20"/>
    <w:uiPriority w:val="34"/>
    <w:qFormat/>
    <w:rsid w:val="00F56D0F"/>
    <w:rPr>
      <w:rFonts w:ascii="Times New Roman" w:eastAsia="MS Gothic" w:hAnsi="Times New Roman"/>
      <w:sz w:val="24"/>
      <w:lang w:val="en-GB" w:eastAsia="ja-JP"/>
    </w:rPr>
  </w:style>
  <w:style w:type="paragraph" w:customStyle="1" w:styleId="Normal1CharChar">
    <w:name w:val="Normal1 Char Char"/>
    <w:basedOn w:val="Normal"/>
    <w:qFormat/>
    <w:rsid w:val="00F56D0F"/>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sid w:val="00F56D0F"/>
    <w:rPr>
      <w:rFonts w:eastAsia="Times New Roman"/>
      <w:szCs w:val="24"/>
    </w:rPr>
  </w:style>
  <w:style w:type="paragraph" w:customStyle="1" w:styleId="B-Body">
    <w:name w:val="B-Body"/>
    <w:link w:val="B-BodyChar"/>
    <w:qFormat/>
    <w:rsid w:val="00F56D0F"/>
    <w:pPr>
      <w:tabs>
        <w:tab w:val="left" w:pos="2160"/>
      </w:tabs>
      <w:spacing w:before="120" w:after="40" w:line="259" w:lineRule="auto"/>
      <w:ind w:left="720"/>
    </w:pPr>
    <w:rPr>
      <w:rFonts w:ascii="Times New Roman" w:eastAsia="Times New Roman" w:hAnsi="Times New Roman"/>
      <w:sz w:val="22"/>
      <w:lang w:eastAsia="en-US"/>
    </w:rPr>
  </w:style>
  <w:style w:type="character" w:customStyle="1" w:styleId="B-BodyChar">
    <w:name w:val="B-Body Char"/>
    <w:basedOn w:val="DefaultParagraphFont"/>
    <w:link w:val="B-Body"/>
    <w:qFormat/>
    <w:rsid w:val="00F56D0F"/>
    <w:rPr>
      <w:rFonts w:ascii="Times New Roman" w:eastAsia="Times New Roman" w:hAnsi="Times New Roman"/>
      <w:sz w:val="22"/>
      <w:lang w:eastAsia="en-US"/>
    </w:rPr>
  </w:style>
  <w:style w:type="paragraph" w:customStyle="1" w:styleId="ComeBack">
    <w:name w:val="ComeBack"/>
    <w:basedOn w:val="Doc-text2"/>
    <w:next w:val="Doc-text2"/>
    <w:link w:val="ComeBackCharChar"/>
    <w:qFormat/>
    <w:rsid w:val="00F56D0F"/>
    <w:pPr>
      <w:numPr>
        <w:numId w:val="16"/>
      </w:numPr>
      <w:tabs>
        <w:tab w:val="clear" w:pos="1622"/>
      </w:tabs>
    </w:pPr>
  </w:style>
  <w:style w:type="character" w:customStyle="1" w:styleId="ComeBackCharChar">
    <w:name w:val="ComeBack Char Char"/>
    <w:link w:val="ComeBack"/>
    <w:qFormat/>
    <w:rsid w:val="00F56D0F"/>
    <w:rPr>
      <w:rFonts w:ascii="Arial" w:hAnsi="Arial"/>
      <w:szCs w:val="24"/>
      <w:lang w:val="en-GB" w:eastAsia="en-GB"/>
    </w:rPr>
  </w:style>
  <w:style w:type="paragraph" w:customStyle="1" w:styleId="RAN1text">
    <w:name w:val="RAN1 text"/>
    <w:basedOn w:val="BodyText"/>
    <w:link w:val="RAN1textChar"/>
    <w:qFormat/>
    <w:rsid w:val="00F56D0F"/>
    <w:pPr>
      <w:overflowPunct/>
      <w:autoSpaceDE/>
      <w:autoSpaceDN/>
      <w:adjustRightInd/>
      <w:spacing w:after="0"/>
      <w:jc w:val="both"/>
      <w:textAlignment w:val="auto"/>
    </w:pPr>
    <w:rPr>
      <w:szCs w:val="24"/>
    </w:rPr>
  </w:style>
  <w:style w:type="character" w:customStyle="1" w:styleId="RAN1textChar">
    <w:name w:val="RAN1 text Char"/>
    <w:link w:val="RAN1text"/>
    <w:qFormat/>
    <w:rsid w:val="00F56D0F"/>
    <w:rPr>
      <w:rFonts w:ascii="Times New Roman" w:hAnsi="Times New Roman"/>
      <w:szCs w:val="24"/>
    </w:rPr>
  </w:style>
  <w:style w:type="paragraph" w:customStyle="1" w:styleId="RAN1tdoc">
    <w:name w:val="RAN1 tdoc"/>
    <w:basedOn w:val="Normal"/>
    <w:link w:val="RAN1tdocChar"/>
    <w:qFormat/>
    <w:rsid w:val="00F56D0F"/>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56D0F"/>
    <w:pPr>
      <w:numPr>
        <w:numId w:val="17"/>
      </w:numPr>
      <w:spacing w:after="0"/>
    </w:pPr>
    <w:rPr>
      <w:rFonts w:ascii="Times" w:eastAsia="Batang" w:hAnsi="Times"/>
      <w:szCs w:val="24"/>
    </w:rPr>
  </w:style>
  <w:style w:type="character" w:customStyle="1" w:styleId="RAN1tdocChar">
    <w:name w:val="RAN1 tdoc Char"/>
    <w:link w:val="RAN1tdoc"/>
    <w:qFormat/>
    <w:rsid w:val="00F56D0F"/>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56D0F"/>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sid w:val="00F56D0F"/>
    <w:rPr>
      <w:rFonts w:ascii="Times" w:eastAsia="Batang" w:hAnsi="Times"/>
      <w:szCs w:val="24"/>
      <w:lang w:val="en-GB" w:eastAsia="ja-JP"/>
    </w:rPr>
  </w:style>
  <w:style w:type="paragraph" w:customStyle="1" w:styleId="RAN1bullet3">
    <w:name w:val="RAN1 bullet3"/>
    <w:basedOn w:val="RAN1bullet2"/>
    <w:link w:val="RAN1bullet3Char"/>
    <w:qFormat/>
    <w:rsid w:val="00F56D0F"/>
    <w:pPr>
      <w:numPr>
        <w:ilvl w:val="2"/>
        <w:numId w:val="36"/>
      </w:numPr>
    </w:pPr>
  </w:style>
  <w:style w:type="character" w:customStyle="1" w:styleId="RAN1bullet2Char">
    <w:name w:val="RAN1 bullet2 Char"/>
    <w:link w:val="RAN1bullet2"/>
    <w:qFormat/>
    <w:rsid w:val="00F56D0F"/>
    <w:rPr>
      <w:rFonts w:ascii="Times" w:eastAsia="Batang" w:hAnsi="Times"/>
      <w:lang w:eastAsia="en-US"/>
    </w:rPr>
  </w:style>
  <w:style w:type="paragraph" w:customStyle="1" w:styleId="RAN1normal">
    <w:name w:val="RAN1 normal"/>
    <w:basedOn w:val="Normal"/>
    <w:link w:val="RAN1normalChar"/>
    <w:qFormat/>
    <w:rsid w:val="00F56D0F"/>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sid w:val="00F56D0F"/>
    <w:rPr>
      <w:rFonts w:ascii="Times" w:eastAsia="Batang" w:hAnsi="Times"/>
      <w:lang w:eastAsia="en-US"/>
    </w:rPr>
  </w:style>
  <w:style w:type="character" w:customStyle="1" w:styleId="ProposalChar">
    <w:name w:val="Proposal Char"/>
    <w:link w:val="Proposal"/>
    <w:qFormat/>
    <w:rsid w:val="00F56D0F"/>
    <w:rPr>
      <w:rFonts w:ascii="Arial" w:eastAsia="Times New Roman" w:hAnsi="Arial"/>
      <w:b/>
      <w:bCs/>
      <w:lang w:val="en-GB"/>
    </w:rPr>
  </w:style>
  <w:style w:type="character" w:customStyle="1" w:styleId="RAN1normalChar">
    <w:name w:val="RAN1 normal Char"/>
    <w:link w:val="RAN1normal"/>
    <w:qFormat/>
    <w:rsid w:val="00F56D0F"/>
    <w:rPr>
      <w:rFonts w:ascii="Times" w:eastAsia="Batang" w:hAnsi="Times"/>
      <w:szCs w:val="24"/>
      <w:lang w:val="en-GB"/>
    </w:rPr>
  </w:style>
  <w:style w:type="character" w:customStyle="1" w:styleId="BookTitle1">
    <w:name w:val="Book Title1"/>
    <w:uiPriority w:val="33"/>
    <w:qFormat/>
    <w:rsid w:val="00F56D0F"/>
    <w:rPr>
      <w:b/>
      <w:bCs/>
      <w:i/>
      <w:iCs/>
      <w:spacing w:val="5"/>
    </w:rPr>
  </w:style>
  <w:style w:type="paragraph" w:customStyle="1" w:styleId="10">
    <w:name w:val="列出段落1"/>
    <w:basedOn w:val="Normal"/>
    <w:uiPriority w:val="34"/>
    <w:qFormat/>
    <w:rsid w:val="00F56D0F"/>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56D0F"/>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sid w:val="00F56D0F"/>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rsid w:val="00F56D0F"/>
    <w:pPr>
      <w:ind w:leftChars="100" w:left="1020" w:rightChars="100" w:right="100"/>
    </w:pPr>
    <w:rPr>
      <w:b/>
      <w:i/>
    </w:rPr>
  </w:style>
  <w:style w:type="character" w:customStyle="1" w:styleId="prop-bullet0">
    <w:name w:val="prop-bullet (文字)"/>
    <w:basedOn w:val="bullet0"/>
    <w:link w:val="prop-bullet"/>
    <w:qFormat/>
    <w:rsid w:val="00F56D0F"/>
    <w:rPr>
      <w:rFonts w:ascii="Times New Roman" w:eastAsia="MS Gothic" w:hAnsi="Times New Roman"/>
      <w:b/>
      <w:i/>
      <w:sz w:val="24"/>
      <w:lang w:val="en-GB" w:eastAsia="ja-JP"/>
    </w:rPr>
  </w:style>
  <w:style w:type="paragraph" w:customStyle="1" w:styleId="onecomwebmail-msonormal">
    <w:name w:val="onecomwebmail-msonormal"/>
    <w:basedOn w:val="Normal"/>
    <w:qFormat/>
    <w:rsid w:val="00F56D0F"/>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56D0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qFormat/>
    <w:rsid w:val="00F56D0F"/>
    <w:rPr>
      <w:rFonts w:ascii="Times New Roman" w:eastAsia="SimSun" w:hAnsi="Times New Roman"/>
      <w:lang w:val="en-GB"/>
    </w:rPr>
  </w:style>
  <w:style w:type="paragraph" w:customStyle="1" w:styleId="tdoc">
    <w:name w:val="tdoc"/>
    <w:basedOn w:val="Normal"/>
    <w:link w:val="tdocChar"/>
    <w:qFormat/>
    <w:rsid w:val="00F56D0F"/>
    <w:pPr>
      <w:spacing w:after="0"/>
      <w:ind w:left="1440" w:hanging="1440"/>
    </w:pPr>
    <w:rPr>
      <w:rFonts w:ascii="Times" w:eastAsia="Batang" w:hAnsi="Times"/>
      <w:szCs w:val="24"/>
      <w:lang w:eastAsia="en-US"/>
    </w:rPr>
  </w:style>
  <w:style w:type="paragraph" w:customStyle="1" w:styleId="text0">
    <w:name w:val="text"/>
    <w:basedOn w:val="tdoc"/>
    <w:link w:val="textChar0"/>
    <w:qFormat/>
    <w:rsid w:val="00F56D0F"/>
    <w:pPr>
      <w:ind w:left="0" w:firstLine="0"/>
    </w:pPr>
  </w:style>
  <w:style w:type="character" w:customStyle="1" w:styleId="tdocChar">
    <w:name w:val="tdoc Char"/>
    <w:link w:val="tdoc"/>
    <w:qFormat/>
    <w:rsid w:val="00F56D0F"/>
    <w:rPr>
      <w:rFonts w:ascii="Times" w:eastAsia="Batang" w:hAnsi="Times"/>
      <w:szCs w:val="24"/>
      <w:lang w:val="en-GB" w:eastAsia="en-US"/>
    </w:rPr>
  </w:style>
  <w:style w:type="paragraph" w:customStyle="1" w:styleId="bullet1">
    <w:name w:val="bullet1"/>
    <w:basedOn w:val="text0"/>
    <w:link w:val="bullet1Char"/>
    <w:qFormat/>
    <w:rsid w:val="00F56D0F"/>
  </w:style>
  <w:style w:type="character" w:customStyle="1" w:styleId="textChar0">
    <w:name w:val="text Char"/>
    <w:basedOn w:val="tdocChar"/>
    <w:link w:val="text0"/>
    <w:qFormat/>
    <w:rsid w:val="00F56D0F"/>
    <w:rPr>
      <w:rFonts w:ascii="Times" w:eastAsia="Batang" w:hAnsi="Times"/>
      <w:szCs w:val="24"/>
      <w:lang w:val="en-GB" w:eastAsia="en-US"/>
    </w:rPr>
  </w:style>
  <w:style w:type="paragraph" w:customStyle="1" w:styleId="bullet2">
    <w:name w:val="bullet2"/>
    <w:basedOn w:val="text0"/>
    <w:link w:val="bullet2Char"/>
    <w:qFormat/>
    <w:rsid w:val="00F56D0F"/>
    <w:pPr>
      <w:numPr>
        <w:ilvl w:val="1"/>
        <w:numId w:val="20"/>
      </w:numPr>
    </w:pPr>
  </w:style>
  <w:style w:type="character" w:customStyle="1" w:styleId="bullet1Char">
    <w:name w:val="bullet1 Char"/>
    <w:basedOn w:val="textChar0"/>
    <w:link w:val="bullet1"/>
    <w:qFormat/>
    <w:rsid w:val="00F56D0F"/>
    <w:rPr>
      <w:rFonts w:ascii="Times" w:eastAsia="Batang" w:hAnsi="Times"/>
      <w:szCs w:val="24"/>
      <w:lang w:val="en-GB" w:eastAsia="en-US"/>
    </w:rPr>
  </w:style>
  <w:style w:type="paragraph" w:customStyle="1" w:styleId="bullet3">
    <w:name w:val="bullet3"/>
    <w:basedOn w:val="text0"/>
    <w:link w:val="bullet3Char"/>
    <w:qFormat/>
    <w:rsid w:val="00F56D0F"/>
    <w:pPr>
      <w:numPr>
        <w:ilvl w:val="2"/>
        <w:numId w:val="20"/>
      </w:numPr>
      <w:ind w:hanging="180"/>
    </w:pPr>
  </w:style>
  <w:style w:type="character" w:customStyle="1" w:styleId="bullet2Char">
    <w:name w:val="bullet2 Char"/>
    <w:basedOn w:val="textChar0"/>
    <w:link w:val="bullet2"/>
    <w:qFormat/>
    <w:rsid w:val="00F56D0F"/>
    <w:rPr>
      <w:rFonts w:ascii="Times" w:eastAsia="Batang" w:hAnsi="Times"/>
      <w:szCs w:val="24"/>
      <w:lang w:val="en-GB" w:eastAsia="en-US"/>
    </w:rPr>
  </w:style>
  <w:style w:type="paragraph" w:customStyle="1" w:styleId="bullet4">
    <w:name w:val="bullet4"/>
    <w:basedOn w:val="text0"/>
    <w:link w:val="bullet4Char"/>
    <w:qFormat/>
    <w:rsid w:val="00F56D0F"/>
    <w:pPr>
      <w:numPr>
        <w:ilvl w:val="3"/>
        <w:numId w:val="20"/>
      </w:numPr>
    </w:pPr>
  </w:style>
  <w:style w:type="character" w:customStyle="1" w:styleId="bullet3Char">
    <w:name w:val="bullet3 Char"/>
    <w:basedOn w:val="textChar0"/>
    <w:link w:val="bullet3"/>
    <w:qFormat/>
    <w:rsid w:val="00F56D0F"/>
    <w:rPr>
      <w:rFonts w:ascii="Times" w:eastAsia="Batang" w:hAnsi="Times"/>
      <w:szCs w:val="24"/>
      <w:lang w:val="en-GB" w:eastAsia="en-US"/>
    </w:rPr>
  </w:style>
  <w:style w:type="paragraph" w:customStyle="1" w:styleId="11">
    <w:name w:val="목록 단락1"/>
    <w:basedOn w:val="Normal"/>
    <w:uiPriority w:val="34"/>
    <w:qFormat/>
    <w:rsid w:val="00F56D0F"/>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sid w:val="00F56D0F"/>
    <w:rPr>
      <w:rFonts w:ascii="Times" w:eastAsia="Batang" w:hAnsi="Times"/>
      <w:szCs w:val="24"/>
      <w:lang w:val="en-GB" w:eastAsia="en-US"/>
    </w:rPr>
  </w:style>
  <w:style w:type="table" w:customStyle="1" w:styleId="TableGrid1">
    <w:name w:val="Table Grid1"/>
    <w:basedOn w:val="TableNormal"/>
    <w:uiPriority w:val="39"/>
    <w:qFormat/>
    <w:rsid w:val="00F56D0F"/>
    <w:pPr>
      <w:widowControl w:val="0"/>
      <w:autoSpaceDE w:val="0"/>
      <w:autoSpaceDN w:val="0"/>
      <w:adjustRightInd w:val="0"/>
      <w:spacing w:line="360" w:lineRule="auto"/>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F56D0F"/>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sid w:val="00F56D0F"/>
    <w:rPr>
      <w:rFonts w:ascii="Arial" w:hAnsi="Arial"/>
      <w:color w:val="FF0000"/>
      <w:sz w:val="24"/>
    </w:rPr>
  </w:style>
  <w:style w:type="character" w:customStyle="1" w:styleId="BodyText3Char">
    <w:name w:val="Body Text 3 Char"/>
    <w:basedOn w:val="DefaultParagraphFont"/>
    <w:link w:val="BodyText3"/>
    <w:qFormat/>
    <w:rsid w:val="00F56D0F"/>
    <w:rPr>
      <w:rFonts w:ascii="Calibri" w:eastAsia="SimSun" w:hAnsi="Calibri"/>
      <w:i/>
      <w:kern w:val="2"/>
    </w:rPr>
  </w:style>
  <w:style w:type="paragraph" w:customStyle="1" w:styleId="Bulletedo1">
    <w:name w:val="Bulleted o 1"/>
    <w:basedOn w:val="Normal"/>
    <w:qFormat/>
    <w:rsid w:val="00F56D0F"/>
    <w:pPr>
      <w:widowControl w:val="0"/>
      <w:numPr>
        <w:numId w:val="21"/>
      </w:numPr>
      <w:tabs>
        <w:tab w:val="clear" w:pos="360"/>
        <w:tab w:val="left"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qFormat/>
    <w:rsid w:val="00F56D0F"/>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qFormat/>
    <w:rsid w:val="00F56D0F"/>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qFormat/>
    <w:rsid w:val="00F56D0F"/>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rsid w:val="00F56D0F"/>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qFormat/>
    <w:rsid w:val="00F56D0F"/>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qFormat/>
    <w:rsid w:val="00F56D0F"/>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Normal12pt">
    <w:name w:val="Normal + 12 pt"/>
    <w:basedOn w:val="Normal"/>
    <w:qFormat/>
    <w:rsid w:val="00F56D0F"/>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rsid w:val="00F56D0F"/>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qFormat/>
    <w:rsid w:val="00F56D0F"/>
    <w:rPr>
      <w:rFonts w:ascii="Arial" w:hAnsi="Arial"/>
      <w:sz w:val="18"/>
      <w:lang w:val="en-GB" w:eastAsia="ja-JP"/>
    </w:rPr>
  </w:style>
  <w:style w:type="character" w:customStyle="1" w:styleId="SubtitleChar">
    <w:name w:val="Subtitle Char"/>
    <w:basedOn w:val="DefaultParagraphFont"/>
    <w:link w:val="Subtitle"/>
    <w:qFormat/>
    <w:rsid w:val="00F56D0F"/>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rsid w:val="00F56D0F"/>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sid w:val="00F56D0F"/>
    <w:rPr>
      <w:rFonts w:ascii="Courier New" w:eastAsia="Times New Roman" w:hAnsi="Courier New" w:cs="Courier New"/>
    </w:rPr>
  </w:style>
  <w:style w:type="character" w:customStyle="1" w:styleId="TFChar">
    <w:name w:val="TF Char"/>
    <w:basedOn w:val="DefaultParagraphFont"/>
    <w:link w:val="TF"/>
    <w:qFormat/>
    <w:rsid w:val="00F56D0F"/>
    <w:rPr>
      <w:rFonts w:ascii="Arial" w:hAnsi="Arial"/>
      <w:b/>
      <w:lang w:val="en-GB" w:eastAsia="ja-JP"/>
    </w:rPr>
  </w:style>
  <w:style w:type="paragraph" w:customStyle="1" w:styleId="3GPPAgreements">
    <w:name w:val="3GPP Agreements"/>
    <w:basedOn w:val="Normal"/>
    <w:link w:val="3GPPAgreementsChar"/>
    <w:qFormat/>
    <w:rsid w:val="00F56D0F"/>
    <w:pPr>
      <w:numPr>
        <w:numId w:val="23"/>
      </w:numPr>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F56D0F"/>
    <w:rPr>
      <w:rFonts w:ascii="Times New Roman" w:eastAsia="SimSun" w:hAnsi="Times New Roman"/>
    </w:rPr>
  </w:style>
  <w:style w:type="character" w:customStyle="1" w:styleId="IntenseEmphasis1">
    <w:name w:val="Intense Emphasis1"/>
    <w:uiPriority w:val="21"/>
    <w:qFormat/>
    <w:rsid w:val="00F56D0F"/>
    <w:rPr>
      <w:b/>
      <w:bCs/>
      <w:i/>
      <w:iCs/>
      <w:color w:val="4F81BD"/>
    </w:rPr>
  </w:style>
  <w:style w:type="paragraph" w:customStyle="1" w:styleId="3GPPText">
    <w:name w:val="3GPP Text"/>
    <w:basedOn w:val="Normal"/>
    <w:link w:val="3GPPTextChar"/>
    <w:qFormat/>
    <w:rsid w:val="00F56D0F"/>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F56D0F"/>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sid w:val="00F56D0F"/>
    <w:rPr>
      <w:rFonts w:ascii="Times New Roman" w:hAnsi="Times New Roman"/>
      <w:lang w:val="en-GB" w:eastAsia="ja-JP"/>
    </w:rPr>
  </w:style>
  <w:style w:type="character" w:customStyle="1" w:styleId="BodyTextIndent2Char">
    <w:name w:val="Body Text Indent 2 Char"/>
    <w:basedOn w:val="DefaultParagraphFont"/>
    <w:link w:val="BodyTextIndent2"/>
    <w:qFormat/>
    <w:rsid w:val="00F56D0F"/>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sid w:val="00F56D0F"/>
    <w:rPr>
      <w:rFonts w:ascii="Times New Roman" w:hAnsi="Times New Roman"/>
      <w:lang w:val="en-GB" w:eastAsia="en-US"/>
    </w:rPr>
  </w:style>
  <w:style w:type="paragraph" w:customStyle="1" w:styleId="Revision11">
    <w:name w:val="Revision11"/>
    <w:hidden/>
    <w:uiPriority w:val="99"/>
    <w:semiHidden/>
    <w:qFormat/>
    <w:rsid w:val="00F56D0F"/>
    <w:pPr>
      <w:spacing w:after="200" w:line="276" w:lineRule="auto"/>
    </w:pPr>
    <w:rPr>
      <w:rFonts w:ascii="Times New Roman" w:hAnsi="Times New Roman"/>
      <w:lang w:val="en-GB" w:eastAsia="en-US"/>
    </w:rPr>
  </w:style>
  <w:style w:type="paragraph" w:customStyle="1" w:styleId="611">
    <w:name w:val="标题 611"/>
    <w:basedOn w:val="Normal"/>
    <w:qFormat/>
    <w:rsid w:val="00F56D0F"/>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rsid w:val="00F56D0F"/>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sid w:val="00F56D0F"/>
    <w:rPr>
      <w:color w:val="2B579A"/>
      <w:shd w:val="clear" w:color="auto" w:fill="E6E6E6"/>
    </w:rPr>
  </w:style>
  <w:style w:type="character" w:customStyle="1" w:styleId="UnresolvedMention11">
    <w:name w:val="Unresolved Mention11"/>
    <w:uiPriority w:val="99"/>
    <w:semiHidden/>
    <w:unhideWhenUsed/>
    <w:qFormat/>
    <w:rsid w:val="00F56D0F"/>
    <w:rPr>
      <w:color w:val="808080"/>
      <w:shd w:val="clear" w:color="auto" w:fill="E6E6E6"/>
    </w:rPr>
  </w:style>
  <w:style w:type="character" w:customStyle="1" w:styleId="BookTitle11">
    <w:name w:val="Book Title11"/>
    <w:uiPriority w:val="33"/>
    <w:qFormat/>
    <w:rsid w:val="00F56D0F"/>
    <w:rPr>
      <w:b/>
      <w:bCs/>
      <w:i/>
      <w:iCs/>
      <w:spacing w:val="5"/>
    </w:rPr>
  </w:style>
  <w:style w:type="paragraph" w:customStyle="1" w:styleId="1H1h1appheading1l1MemoHeading1h11h12h13h14h1">
    <w:name w:val="스타일 제목 1H1h1app heading 1l1Memo Heading 1h11h12h13h14h1..."/>
    <w:basedOn w:val="Heading1"/>
    <w:qFormat/>
    <w:rsid w:val="00F56D0F"/>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rsid w:val="00F56D0F"/>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sid w:val="00F56D0F"/>
    <w:rPr>
      <w:rFonts w:ascii="Arial" w:hAnsi="Arial" w:cs="Arial" w:hint="default"/>
      <w:color w:val="666666"/>
      <w:sz w:val="18"/>
      <w:szCs w:val="18"/>
    </w:rPr>
  </w:style>
  <w:style w:type="character" w:customStyle="1" w:styleId="font8">
    <w:name w:val="font8"/>
    <w:basedOn w:val="DefaultParagraphFont"/>
    <w:qFormat/>
    <w:rsid w:val="00F56D0F"/>
  </w:style>
  <w:style w:type="character" w:customStyle="1" w:styleId="font7">
    <w:name w:val="font7"/>
    <w:basedOn w:val="DefaultParagraphFont"/>
    <w:qFormat/>
    <w:rsid w:val="00F56D0F"/>
  </w:style>
  <w:style w:type="character" w:customStyle="1" w:styleId="font5">
    <w:name w:val="font5"/>
    <w:basedOn w:val="DefaultParagraphFont"/>
    <w:qFormat/>
    <w:rsid w:val="00F56D0F"/>
  </w:style>
  <w:style w:type="paragraph" w:customStyle="1" w:styleId="TOCHeading1">
    <w:name w:val="TOC Heading1"/>
    <w:basedOn w:val="Heading1"/>
    <w:next w:val="Normal"/>
    <w:uiPriority w:val="39"/>
    <w:semiHidden/>
    <w:unhideWhenUsed/>
    <w:qFormat/>
    <w:rsid w:val="00F56D0F"/>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sid w:val="00F56D0F"/>
    <w:rPr>
      <w:b/>
      <w:bCs/>
      <w:i/>
      <w:iCs/>
      <w:color w:val="4F81BD" w:themeColor="accent1"/>
    </w:rPr>
  </w:style>
  <w:style w:type="paragraph" w:customStyle="1" w:styleId="b11">
    <w:name w:val="b1"/>
    <w:basedOn w:val="Normal"/>
    <w:qFormat/>
    <w:rsid w:val="00F56D0F"/>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rsid w:val="00F56D0F"/>
    <w:pPr>
      <w:overflowPunct w:val="0"/>
      <w:autoSpaceDE w:val="0"/>
      <w:autoSpaceDN w:val="0"/>
      <w:adjustRightInd w:val="0"/>
      <w:spacing w:before="60" w:after="60" w:line="276" w:lineRule="auto"/>
      <w:ind w:left="284" w:hanging="284"/>
      <w:jc w:val="both"/>
      <w:textAlignment w:val="baseline"/>
    </w:pPr>
    <w:rPr>
      <w:rFonts w:eastAsia="SimSun"/>
      <w:lang w:val="en-US" w:eastAsia="zh-CN"/>
    </w:rPr>
  </w:style>
  <w:style w:type="character" w:customStyle="1" w:styleId="OfflineAgreementsChar">
    <w:name w:val="Offline Agreements Char"/>
    <w:link w:val="OfflineAgreements"/>
    <w:qFormat/>
    <w:rsid w:val="00F56D0F"/>
    <w:rPr>
      <w:rFonts w:ascii="Times New Roman" w:eastAsia="SimSun" w:hAnsi="Times New Roman"/>
    </w:rPr>
  </w:style>
  <w:style w:type="character" w:customStyle="1" w:styleId="NOChar1">
    <w:name w:val="NO Char1"/>
    <w:qFormat/>
    <w:locked/>
    <w:rsid w:val="00F56D0F"/>
    <w:rPr>
      <w:rFonts w:ascii="Times New Roman" w:hAnsi="Times New Roman"/>
      <w:lang w:val="en-GB"/>
    </w:rPr>
  </w:style>
  <w:style w:type="paragraph" w:customStyle="1" w:styleId="00Text">
    <w:name w:val="00_Text"/>
    <w:basedOn w:val="Normal"/>
    <w:link w:val="00TextChar"/>
    <w:qFormat/>
    <w:rsid w:val="00F56D0F"/>
    <w:pPr>
      <w:spacing w:after="120" w:line="264" w:lineRule="auto"/>
      <w:jc w:val="both"/>
    </w:pPr>
    <w:rPr>
      <w:rFonts w:eastAsia="SimSun"/>
      <w:szCs w:val="24"/>
      <w:lang w:val="en-US" w:eastAsia="zh-CN"/>
    </w:rPr>
  </w:style>
  <w:style w:type="character" w:customStyle="1" w:styleId="00TextChar">
    <w:name w:val="00_Text Char"/>
    <w:basedOn w:val="DefaultParagraphFont"/>
    <w:link w:val="00Text"/>
    <w:qFormat/>
    <w:rsid w:val="00F56D0F"/>
    <w:rPr>
      <w:rFonts w:ascii="Times New Roman" w:eastAsia="SimSun" w:hAnsi="Times New Roman"/>
      <w:szCs w:val="24"/>
    </w:rPr>
  </w:style>
  <w:style w:type="paragraph" w:customStyle="1" w:styleId="000proposal">
    <w:name w:val="000_proposal"/>
    <w:basedOn w:val="00Text"/>
    <w:link w:val="000proposalChar"/>
    <w:qFormat/>
    <w:rsid w:val="00F56D0F"/>
    <w:rPr>
      <w:b/>
      <w:bCs/>
      <w:i/>
      <w:iCs/>
    </w:rPr>
  </w:style>
  <w:style w:type="character" w:customStyle="1" w:styleId="000proposalChar">
    <w:name w:val="000_proposal Char"/>
    <w:basedOn w:val="00TextChar"/>
    <w:link w:val="000proposal"/>
    <w:qFormat/>
    <w:rsid w:val="00F56D0F"/>
    <w:rPr>
      <w:rFonts w:ascii="Times New Roman" w:eastAsia="SimSun" w:hAnsi="Times New Roman"/>
      <w:b/>
      <w:bCs/>
      <w:i/>
      <w:iCs/>
      <w:szCs w:val="24"/>
    </w:rPr>
  </w:style>
  <w:style w:type="character" w:customStyle="1" w:styleId="0MaintextChar">
    <w:name w:val="0 Main text Char"/>
    <w:basedOn w:val="DefaultParagraphFont"/>
    <w:link w:val="0Maintext"/>
    <w:qFormat/>
    <w:locked/>
    <w:rsid w:val="00F56D0F"/>
    <w:rPr>
      <w:rFonts w:ascii="Times New Roman" w:eastAsia="Times New Roman" w:hAnsi="Times New Roman" w:cs="Batang"/>
      <w:lang w:val="en-GB" w:eastAsia="en-US"/>
    </w:rPr>
  </w:style>
  <w:style w:type="paragraph" w:customStyle="1" w:styleId="0Maintext">
    <w:name w:val="0 Main text"/>
    <w:basedOn w:val="Normal"/>
    <w:link w:val="0MaintextChar"/>
    <w:qFormat/>
    <w:rsid w:val="00F56D0F"/>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qFormat/>
    <w:rsid w:val="00F56D0F"/>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sid w:val="00F56D0F"/>
    <w:rPr>
      <w:rFonts w:ascii="Times New Roman" w:eastAsia="Malgun Gothic" w:hAnsi="Times New Roman"/>
      <w:lang w:val="en-GB" w:eastAsia="en-US"/>
    </w:rPr>
  </w:style>
  <w:style w:type="character" w:customStyle="1" w:styleId="B3Char2">
    <w:name w:val="B3 Char2"/>
    <w:qFormat/>
    <w:rsid w:val="00F56D0F"/>
    <w:rPr>
      <w:rFonts w:ascii="Times New Roman" w:hAnsi="Times New Roman"/>
      <w:lang w:eastAsia="en-US"/>
    </w:rPr>
  </w:style>
  <w:style w:type="paragraph" w:customStyle="1" w:styleId="B6">
    <w:name w:val="B6"/>
    <w:basedOn w:val="B5"/>
    <w:qFormat/>
    <w:rsid w:val="00F56D0F"/>
    <w:pPr>
      <w:overflowPunct w:val="0"/>
      <w:autoSpaceDE w:val="0"/>
      <w:autoSpaceDN w:val="0"/>
      <w:adjustRightInd w:val="0"/>
      <w:ind w:left="1985"/>
      <w:jc w:val="both"/>
      <w:textAlignment w:val="baseline"/>
    </w:pPr>
    <w:rPr>
      <w:rFonts w:eastAsia="Malgun Gothic"/>
    </w:rPr>
  </w:style>
  <w:style w:type="paragraph" w:customStyle="1" w:styleId="Quote1">
    <w:name w:val="Quote1"/>
    <w:basedOn w:val="Normal"/>
    <w:next w:val="Normal"/>
    <w:link w:val="QuoteChar"/>
    <w:uiPriority w:val="29"/>
    <w:qFormat/>
    <w:rsid w:val="00F56D0F"/>
    <w:pPr>
      <w:jc w:val="both"/>
    </w:pPr>
    <w:rPr>
      <w:rFonts w:eastAsia="Malgun Gothic"/>
      <w:i/>
      <w:iCs/>
      <w:color w:val="000000"/>
      <w:lang w:eastAsia="en-US"/>
    </w:rPr>
  </w:style>
  <w:style w:type="character" w:customStyle="1" w:styleId="QuoteChar">
    <w:name w:val="Quote Char"/>
    <w:link w:val="Quote1"/>
    <w:uiPriority w:val="29"/>
    <w:qFormat/>
    <w:rsid w:val="00F56D0F"/>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rsid w:val="00F56D0F"/>
    <w:pPr>
      <w:spacing w:before="60" w:after="0"/>
      <w:ind w:left="1259" w:hanging="1259"/>
    </w:pPr>
    <w:rPr>
      <w:rFonts w:ascii="Arial" w:hAnsi="Arial"/>
      <w:szCs w:val="24"/>
      <w:lang w:eastAsia="en-GB"/>
    </w:rPr>
  </w:style>
  <w:style w:type="character" w:customStyle="1" w:styleId="Doc-titleChar">
    <w:name w:val="Doc-title Char"/>
    <w:link w:val="Doc-title"/>
    <w:qFormat/>
    <w:rsid w:val="00F56D0F"/>
    <w:rPr>
      <w:rFonts w:ascii="Arial" w:hAnsi="Arial"/>
      <w:szCs w:val="24"/>
      <w:lang w:val="en-GB" w:eastAsia="en-GB"/>
    </w:rPr>
  </w:style>
  <w:style w:type="paragraph" w:customStyle="1" w:styleId="EmailDiscussion">
    <w:name w:val="EmailDiscussion"/>
    <w:basedOn w:val="Normal"/>
    <w:next w:val="Doc-text2"/>
    <w:link w:val="EmailDiscussionChar"/>
    <w:qFormat/>
    <w:rsid w:val="00F56D0F"/>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sid w:val="00F56D0F"/>
    <w:rPr>
      <w:rFonts w:ascii="Arial" w:hAnsi="Arial"/>
      <w:b/>
      <w:szCs w:val="24"/>
      <w:lang w:val="en-GB" w:eastAsia="en-GB"/>
    </w:rPr>
  </w:style>
  <w:style w:type="paragraph" w:customStyle="1" w:styleId="LSApproved">
    <w:name w:val="LS Approved"/>
    <w:basedOn w:val="Normal"/>
    <w:next w:val="Doc-text2"/>
    <w:qFormat/>
    <w:rsid w:val="00F56D0F"/>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sid w:val="00F56D0F"/>
    <w:rPr>
      <w:rFonts w:ascii="Arial" w:eastAsia="MS Mincho" w:hAnsi="Arial" w:cs="Arial"/>
      <w:b/>
      <w:bCs/>
      <w:iCs/>
      <w:sz w:val="28"/>
      <w:szCs w:val="28"/>
      <w:lang w:val="en-GB" w:eastAsia="en-GB" w:bidi="ar-SA"/>
    </w:rPr>
  </w:style>
  <w:style w:type="character" w:customStyle="1" w:styleId="TAL0">
    <w:name w:val="TAL (文字)"/>
    <w:qFormat/>
    <w:rsid w:val="00F56D0F"/>
    <w:rPr>
      <w:rFonts w:ascii="Arial" w:eastAsia="Times New Roman" w:hAnsi="Arial"/>
      <w:sz w:val="18"/>
      <w:lang w:val="en-GB"/>
    </w:rPr>
  </w:style>
  <w:style w:type="table" w:customStyle="1" w:styleId="TableGrid30">
    <w:name w:val="Table Grid3"/>
    <w:basedOn w:val="TableNormal"/>
    <w:uiPriority w:val="39"/>
    <w:qFormat/>
    <w:rsid w:val="00F56D0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56D0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F56D0F"/>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sid w:val="00F56D0F"/>
    <w:rPr>
      <w:rFonts w:ascii="Arial" w:eastAsia="SimSun" w:hAnsi="Arial"/>
      <w:sz w:val="18"/>
      <w:lang w:val="en-GB" w:eastAsia="ja-JP"/>
    </w:rPr>
  </w:style>
  <w:style w:type="paragraph" w:customStyle="1" w:styleId="StylePLPatternClearGray-10">
    <w:name w:val="Style PL + Pattern: Clear (Gray-10%)"/>
    <w:basedOn w:val="PL"/>
    <w:qFormat/>
    <w:rsid w:val="00F56D0F"/>
    <w:pPr>
      <w:widowControl w:val="0"/>
      <w:shd w:val="clear" w:color="auto" w:fill="E6E6E6"/>
      <w:adjustRightInd w:val="0"/>
      <w:jc w:val="both"/>
      <w:textAlignment w:val="baseline"/>
    </w:pPr>
    <w:rPr>
      <w:rFonts w:eastAsia="Times New Roman"/>
    </w:rPr>
  </w:style>
  <w:style w:type="character" w:customStyle="1" w:styleId="12">
    <w:name w:val="@他1"/>
    <w:uiPriority w:val="99"/>
    <w:unhideWhenUsed/>
    <w:qFormat/>
    <w:rsid w:val="00F56D0F"/>
    <w:rPr>
      <w:color w:val="2B579A"/>
      <w:shd w:val="clear" w:color="auto" w:fill="E6E6E6"/>
    </w:rPr>
  </w:style>
  <w:style w:type="character" w:customStyle="1" w:styleId="gd">
    <w:name w:val="gd"/>
    <w:qFormat/>
    <w:rsid w:val="00F56D0F"/>
  </w:style>
  <w:style w:type="character" w:customStyle="1" w:styleId="gi">
    <w:name w:val="gi"/>
    <w:qFormat/>
    <w:rsid w:val="00F56D0F"/>
  </w:style>
  <w:style w:type="character" w:customStyle="1" w:styleId="14">
    <w:name w:val="未处理的提及1"/>
    <w:uiPriority w:val="99"/>
    <w:unhideWhenUsed/>
    <w:qFormat/>
    <w:rsid w:val="00F56D0F"/>
    <w:rPr>
      <w:color w:val="808080"/>
      <w:shd w:val="clear" w:color="auto" w:fill="E6E6E6"/>
    </w:rPr>
  </w:style>
  <w:style w:type="paragraph" w:customStyle="1" w:styleId="App1">
    <w:name w:val="App1"/>
    <w:basedOn w:val="Normal"/>
    <w:next w:val="Normal"/>
    <w:qFormat/>
    <w:rsid w:val="00F56D0F"/>
    <w:pPr>
      <w:keepNext/>
      <w:pageBreakBefore/>
      <w:widowControl w:val="0"/>
      <w:numPr>
        <w:numId w:val="27"/>
      </w:numPr>
      <w:tabs>
        <w:tab w:val="right" w:pos="10080"/>
      </w:tabs>
      <w:adjustRightInd w:val="0"/>
      <w:spacing w:after="60"/>
      <w:jc w:val="both"/>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rsid w:val="00F56D0F"/>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rsid w:val="00F56D0F"/>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rsid w:val="00F56D0F"/>
    <w:pPr>
      <w:numPr>
        <w:ilvl w:val="3"/>
      </w:numPr>
      <w:ind w:left="3447" w:hanging="360"/>
      <w:outlineLvl w:val="3"/>
    </w:pPr>
    <w:rPr>
      <w:sz w:val="24"/>
      <w:szCs w:val="24"/>
    </w:rPr>
  </w:style>
  <w:style w:type="paragraph" w:customStyle="1" w:styleId="Normal-1">
    <w:name w:val="Normal-1"/>
    <w:basedOn w:val="Normal"/>
    <w:qFormat/>
    <w:rsid w:val="00F56D0F"/>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sid w:val="00F56D0F"/>
    <w:rPr>
      <w:rFonts w:ascii="Arial" w:eastAsia="SimSun" w:hAnsi="Arial" w:cs="Arial"/>
      <w:b/>
      <w:sz w:val="32"/>
      <w:lang w:val="en-GB" w:eastAsia="en-US"/>
    </w:rPr>
  </w:style>
  <w:style w:type="table" w:customStyle="1" w:styleId="Tablaconcuadrcula1">
    <w:name w:val="Tabla con cuadrícula1"/>
    <w:basedOn w:val="TableNormal"/>
    <w:qFormat/>
    <w:rsid w:val="00F56D0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sid w:val="00F56D0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sid w:val="00F56D0F"/>
    <w:rPr>
      <w:color w:val="00000A"/>
      <w:sz w:val="22"/>
    </w:rPr>
  </w:style>
  <w:style w:type="paragraph" w:customStyle="1" w:styleId="BL">
    <w:name w:val="BL"/>
    <w:basedOn w:val="Normal"/>
    <w:qFormat/>
    <w:rsid w:val="00F56D0F"/>
    <w:pPr>
      <w:widowControl w:val="0"/>
      <w:numPr>
        <w:numId w:val="28"/>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Times New Roman" w:hAnsi="Arial"/>
      <w:b/>
      <w:lang w:eastAsia="en-GB"/>
    </w:rPr>
  </w:style>
  <w:style w:type="paragraph" w:customStyle="1" w:styleId="0maintext0">
    <w:name w:val="0maintext"/>
    <w:basedOn w:val="Normal"/>
    <w:qFormat/>
    <w:rsid w:val="00F56D0F"/>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rsid w:val="00F56D0F"/>
    <w:pPr>
      <w:spacing w:after="0" w:line="240" w:lineRule="auto"/>
      <w:jc w:val="both"/>
    </w:pPr>
    <w:rPr>
      <w:rFonts w:eastAsia="SimSun"/>
      <w:b/>
      <w:bCs/>
      <w:szCs w:val="24"/>
      <w:lang w:val="en-US" w:eastAsia="zh-CN"/>
    </w:rPr>
  </w:style>
  <w:style w:type="character" w:customStyle="1" w:styleId="03ProposalChar">
    <w:name w:val="03_Proposal Char"/>
    <w:link w:val="03Proposal"/>
    <w:qFormat/>
    <w:rsid w:val="00F56D0F"/>
    <w:rPr>
      <w:rFonts w:ascii="Times New Roman" w:eastAsia="SimSun" w:hAnsi="Times New Roman"/>
      <w:b/>
      <w:bCs/>
      <w:szCs w:val="24"/>
    </w:rPr>
  </w:style>
  <w:style w:type="character" w:customStyle="1" w:styleId="normaltextrun">
    <w:name w:val="normaltextrun"/>
    <w:qFormat/>
    <w:rsid w:val="00F56D0F"/>
  </w:style>
  <w:style w:type="character" w:customStyle="1" w:styleId="spellingerror">
    <w:name w:val="spellingerror"/>
    <w:qFormat/>
    <w:rsid w:val="00F56D0F"/>
  </w:style>
  <w:style w:type="paragraph" w:customStyle="1" w:styleId="Revision2">
    <w:name w:val="Revision2"/>
    <w:hidden/>
    <w:uiPriority w:val="99"/>
    <w:semiHidden/>
    <w:qFormat/>
    <w:rsid w:val="00F56D0F"/>
    <w:pPr>
      <w:spacing w:after="160" w:line="259" w:lineRule="auto"/>
    </w:pPr>
    <w:rPr>
      <w:rFonts w:ascii="Times New Roman" w:hAnsi="Times New Roman"/>
      <w:lang w:val="en-GB" w:eastAsia="ja-JP"/>
    </w:rPr>
  </w:style>
  <w:style w:type="character" w:customStyle="1" w:styleId="UnresolvedMention2">
    <w:name w:val="Unresolved Mention2"/>
    <w:basedOn w:val="DefaultParagraphFont"/>
    <w:uiPriority w:val="99"/>
    <w:semiHidden/>
    <w:unhideWhenUsed/>
    <w:qFormat/>
    <w:rsid w:val="00F56D0F"/>
    <w:rPr>
      <w:color w:val="605E5C"/>
      <w:shd w:val="clear" w:color="auto" w:fill="E1DFDD"/>
    </w:rPr>
  </w:style>
  <w:style w:type="table" w:customStyle="1" w:styleId="TableGrid5">
    <w:name w:val="Table Grid5"/>
    <w:basedOn w:val="TableNormal"/>
    <w:uiPriority w:val="39"/>
    <w:qFormat/>
    <w:rsid w:val="00F56D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F56D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56D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56D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F56D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F56D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F56D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F56D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56D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56D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F56D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56D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56D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56D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56D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rsid w:val="00F56D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sid w:val="00F56D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F56D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rsid w:val="00F56D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rsid w:val="00F56D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rsid w:val="00F56D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rsid w:val="00F56D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rsid w:val="00F56D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rsid w:val="00F56D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rsid w:val="00F56D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rsid w:val="00F56D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rsid w:val="00F56D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rsid w:val="00F56D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rsid w:val="00F56D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rsid w:val="00F56D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rsid w:val="00F56D0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0701"/>
    <w:rPr>
      <w:rFonts w:asciiTheme="minorHAnsi" w:eastAsiaTheme="minorEastAsia" w:hAnsiTheme="minorHAnsi" w:cstheme="minorBidi"/>
      <w:sz w:val="22"/>
      <w:szCs w:val="22"/>
      <w:lang w:val="en-IN"/>
    </w:rPr>
    <w:tblPr>
      <w:tblCellMar>
        <w:top w:w="0" w:type="dxa"/>
        <w:left w:w="0" w:type="dxa"/>
        <w:bottom w:w="0" w:type="dxa"/>
        <w:right w:w="0" w:type="dxa"/>
      </w:tblCellMar>
    </w:tblPr>
  </w:style>
  <w:style w:type="table" w:customStyle="1" w:styleId="GridTable5Dark-Accent41">
    <w:name w:val="Grid Table 5 Dark - Accent 41"/>
    <w:basedOn w:val="TableNormal"/>
    <w:uiPriority w:val="50"/>
    <w:rsid w:val="00052BA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5Dark-Accent51">
    <w:name w:val="Grid Table 5 Dark - Accent 51"/>
    <w:basedOn w:val="TableNormal"/>
    <w:uiPriority w:val="50"/>
    <w:rsid w:val="00052BA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6Colorful-Accent11">
    <w:name w:val="Grid Table 6 Colorful - Accent 11"/>
    <w:basedOn w:val="TableNormal"/>
    <w:uiPriority w:val="51"/>
    <w:rsid w:val="00052BA4"/>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31">
    <w:name w:val="Grid Table 5 Dark - Accent 31"/>
    <w:basedOn w:val="TableNormal"/>
    <w:uiPriority w:val="50"/>
    <w:rsid w:val="00052BA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ListTable4-Accent31">
    <w:name w:val="List Table 4 - Accent 31"/>
    <w:basedOn w:val="TableNormal"/>
    <w:uiPriority w:val="49"/>
    <w:rsid w:val="00476471"/>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UnresolvedMention3">
    <w:name w:val="Unresolved Mention3"/>
    <w:basedOn w:val="DefaultParagraphFont"/>
    <w:uiPriority w:val="99"/>
    <w:semiHidden/>
    <w:unhideWhenUsed/>
    <w:rsid w:val="006C3C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82776">
      <w:bodyDiv w:val="1"/>
      <w:marLeft w:val="0"/>
      <w:marRight w:val="0"/>
      <w:marTop w:val="0"/>
      <w:marBottom w:val="0"/>
      <w:divBdr>
        <w:top w:val="none" w:sz="0" w:space="0" w:color="auto"/>
        <w:left w:val="none" w:sz="0" w:space="0" w:color="auto"/>
        <w:bottom w:val="none" w:sz="0" w:space="0" w:color="auto"/>
        <w:right w:val="none" w:sz="0" w:space="0" w:color="auto"/>
      </w:divBdr>
    </w:div>
    <w:div w:id="285547862">
      <w:bodyDiv w:val="1"/>
      <w:marLeft w:val="0"/>
      <w:marRight w:val="0"/>
      <w:marTop w:val="0"/>
      <w:marBottom w:val="0"/>
      <w:divBdr>
        <w:top w:val="none" w:sz="0" w:space="0" w:color="auto"/>
        <w:left w:val="none" w:sz="0" w:space="0" w:color="auto"/>
        <w:bottom w:val="none" w:sz="0" w:space="0" w:color="auto"/>
        <w:right w:val="none" w:sz="0" w:space="0" w:color="auto"/>
      </w:divBdr>
      <w:divsChild>
        <w:div w:id="817961892">
          <w:marLeft w:val="1166"/>
          <w:marRight w:val="0"/>
          <w:marTop w:val="40"/>
          <w:marBottom w:val="0"/>
          <w:divBdr>
            <w:top w:val="none" w:sz="0" w:space="0" w:color="auto"/>
            <w:left w:val="none" w:sz="0" w:space="0" w:color="auto"/>
            <w:bottom w:val="none" w:sz="0" w:space="0" w:color="auto"/>
            <w:right w:val="none" w:sz="0" w:space="0" w:color="auto"/>
          </w:divBdr>
        </w:div>
        <w:div w:id="709918365">
          <w:marLeft w:val="1166"/>
          <w:marRight w:val="0"/>
          <w:marTop w:val="40"/>
          <w:marBottom w:val="0"/>
          <w:divBdr>
            <w:top w:val="none" w:sz="0" w:space="0" w:color="auto"/>
            <w:left w:val="none" w:sz="0" w:space="0" w:color="auto"/>
            <w:bottom w:val="none" w:sz="0" w:space="0" w:color="auto"/>
            <w:right w:val="none" w:sz="0" w:space="0" w:color="auto"/>
          </w:divBdr>
        </w:div>
        <w:div w:id="1177114062">
          <w:marLeft w:val="1166"/>
          <w:marRight w:val="0"/>
          <w:marTop w:val="40"/>
          <w:marBottom w:val="0"/>
          <w:divBdr>
            <w:top w:val="none" w:sz="0" w:space="0" w:color="auto"/>
            <w:left w:val="none" w:sz="0" w:space="0" w:color="auto"/>
            <w:bottom w:val="none" w:sz="0" w:space="0" w:color="auto"/>
            <w:right w:val="none" w:sz="0" w:space="0" w:color="auto"/>
          </w:divBdr>
        </w:div>
        <w:div w:id="504052659">
          <w:marLeft w:val="1166"/>
          <w:marRight w:val="0"/>
          <w:marTop w:val="40"/>
          <w:marBottom w:val="0"/>
          <w:divBdr>
            <w:top w:val="none" w:sz="0" w:space="0" w:color="auto"/>
            <w:left w:val="none" w:sz="0" w:space="0" w:color="auto"/>
            <w:bottom w:val="none" w:sz="0" w:space="0" w:color="auto"/>
            <w:right w:val="none" w:sz="0" w:space="0" w:color="auto"/>
          </w:divBdr>
        </w:div>
        <w:div w:id="763919746">
          <w:marLeft w:val="1166"/>
          <w:marRight w:val="0"/>
          <w:marTop w:val="40"/>
          <w:marBottom w:val="0"/>
          <w:divBdr>
            <w:top w:val="none" w:sz="0" w:space="0" w:color="auto"/>
            <w:left w:val="none" w:sz="0" w:space="0" w:color="auto"/>
            <w:bottom w:val="none" w:sz="0" w:space="0" w:color="auto"/>
            <w:right w:val="none" w:sz="0" w:space="0" w:color="auto"/>
          </w:divBdr>
        </w:div>
      </w:divsChild>
    </w:div>
    <w:div w:id="353310431">
      <w:bodyDiv w:val="1"/>
      <w:marLeft w:val="0"/>
      <w:marRight w:val="0"/>
      <w:marTop w:val="0"/>
      <w:marBottom w:val="0"/>
      <w:divBdr>
        <w:top w:val="none" w:sz="0" w:space="0" w:color="auto"/>
        <w:left w:val="none" w:sz="0" w:space="0" w:color="auto"/>
        <w:bottom w:val="none" w:sz="0" w:space="0" w:color="auto"/>
        <w:right w:val="none" w:sz="0" w:space="0" w:color="auto"/>
      </w:divBdr>
      <w:divsChild>
        <w:div w:id="1782189997">
          <w:marLeft w:val="547"/>
          <w:marRight w:val="0"/>
          <w:marTop w:val="82"/>
          <w:marBottom w:val="0"/>
          <w:divBdr>
            <w:top w:val="none" w:sz="0" w:space="0" w:color="auto"/>
            <w:left w:val="none" w:sz="0" w:space="0" w:color="auto"/>
            <w:bottom w:val="none" w:sz="0" w:space="0" w:color="auto"/>
            <w:right w:val="none" w:sz="0" w:space="0" w:color="auto"/>
          </w:divBdr>
        </w:div>
        <w:div w:id="1190266190">
          <w:marLeft w:val="547"/>
          <w:marRight w:val="0"/>
          <w:marTop w:val="82"/>
          <w:marBottom w:val="0"/>
          <w:divBdr>
            <w:top w:val="none" w:sz="0" w:space="0" w:color="auto"/>
            <w:left w:val="none" w:sz="0" w:space="0" w:color="auto"/>
            <w:bottom w:val="none" w:sz="0" w:space="0" w:color="auto"/>
            <w:right w:val="none" w:sz="0" w:space="0" w:color="auto"/>
          </w:divBdr>
        </w:div>
        <w:div w:id="1264680877">
          <w:marLeft w:val="1166"/>
          <w:marRight w:val="0"/>
          <w:marTop w:val="72"/>
          <w:marBottom w:val="0"/>
          <w:divBdr>
            <w:top w:val="none" w:sz="0" w:space="0" w:color="auto"/>
            <w:left w:val="none" w:sz="0" w:space="0" w:color="auto"/>
            <w:bottom w:val="none" w:sz="0" w:space="0" w:color="auto"/>
            <w:right w:val="none" w:sz="0" w:space="0" w:color="auto"/>
          </w:divBdr>
        </w:div>
        <w:div w:id="873885601">
          <w:marLeft w:val="547"/>
          <w:marRight w:val="0"/>
          <w:marTop w:val="82"/>
          <w:marBottom w:val="0"/>
          <w:divBdr>
            <w:top w:val="none" w:sz="0" w:space="0" w:color="auto"/>
            <w:left w:val="none" w:sz="0" w:space="0" w:color="auto"/>
            <w:bottom w:val="none" w:sz="0" w:space="0" w:color="auto"/>
            <w:right w:val="none" w:sz="0" w:space="0" w:color="auto"/>
          </w:divBdr>
        </w:div>
        <w:div w:id="431702035">
          <w:marLeft w:val="1166"/>
          <w:marRight w:val="0"/>
          <w:marTop w:val="72"/>
          <w:marBottom w:val="0"/>
          <w:divBdr>
            <w:top w:val="none" w:sz="0" w:space="0" w:color="auto"/>
            <w:left w:val="none" w:sz="0" w:space="0" w:color="auto"/>
            <w:bottom w:val="none" w:sz="0" w:space="0" w:color="auto"/>
            <w:right w:val="none" w:sz="0" w:space="0" w:color="auto"/>
          </w:divBdr>
        </w:div>
        <w:div w:id="181551375">
          <w:marLeft w:val="1166"/>
          <w:marRight w:val="0"/>
          <w:marTop w:val="72"/>
          <w:marBottom w:val="0"/>
          <w:divBdr>
            <w:top w:val="none" w:sz="0" w:space="0" w:color="auto"/>
            <w:left w:val="none" w:sz="0" w:space="0" w:color="auto"/>
            <w:bottom w:val="none" w:sz="0" w:space="0" w:color="auto"/>
            <w:right w:val="none" w:sz="0" w:space="0" w:color="auto"/>
          </w:divBdr>
        </w:div>
        <w:div w:id="2088336865">
          <w:marLeft w:val="547"/>
          <w:marRight w:val="0"/>
          <w:marTop w:val="82"/>
          <w:marBottom w:val="0"/>
          <w:divBdr>
            <w:top w:val="none" w:sz="0" w:space="0" w:color="auto"/>
            <w:left w:val="none" w:sz="0" w:space="0" w:color="auto"/>
            <w:bottom w:val="none" w:sz="0" w:space="0" w:color="auto"/>
            <w:right w:val="none" w:sz="0" w:space="0" w:color="auto"/>
          </w:divBdr>
        </w:div>
        <w:div w:id="1286430486">
          <w:marLeft w:val="1166"/>
          <w:marRight w:val="0"/>
          <w:marTop w:val="72"/>
          <w:marBottom w:val="0"/>
          <w:divBdr>
            <w:top w:val="none" w:sz="0" w:space="0" w:color="auto"/>
            <w:left w:val="none" w:sz="0" w:space="0" w:color="auto"/>
            <w:bottom w:val="none" w:sz="0" w:space="0" w:color="auto"/>
            <w:right w:val="none" w:sz="0" w:space="0" w:color="auto"/>
          </w:divBdr>
        </w:div>
        <w:div w:id="401106239">
          <w:marLeft w:val="1166"/>
          <w:marRight w:val="0"/>
          <w:marTop w:val="72"/>
          <w:marBottom w:val="0"/>
          <w:divBdr>
            <w:top w:val="none" w:sz="0" w:space="0" w:color="auto"/>
            <w:left w:val="none" w:sz="0" w:space="0" w:color="auto"/>
            <w:bottom w:val="none" w:sz="0" w:space="0" w:color="auto"/>
            <w:right w:val="none" w:sz="0" w:space="0" w:color="auto"/>
          </w:divBdr>
        </w:div>
        <w:div w:id="166674130">
          <w:marLeft w:val="1166"/>
          <w:marRight w:val="0"/>
          <w:marTop w:val="72"/>
          <w:marBottom w:val="0"/>
          <w:divBdr>
            <w:top w:val="none" w:sz="0" w:space="0" w:color="auto"/>
            <w:left w:val="none" w:sz="0" w:space="0" w:color="auto"/>
            <w:bottom w:val="none" w:sz="0" w:space="0" w:color="auto"/>
            <w:right w:val="none" w:sz="0" w:space="0" w:color="auto"/>
          </w:divBdr>
        </w:div>
        <w:div w:id="1343167792">
          <w:marLeft w:val="1800"/>
          <w:marRight w:val="0"/>
          <w:marTop w:val="58"/>
          <w:marBottom w:val="0"/>
          <w:divBdr>
            <w:top w:val="none" w:sz="0" w:space="0" w:color="auto"/>
            <w:left w:val="none" w:sz="0" w:space="0" w:color="auto"/>
            <w:bottom w:val="none" w:sz="0" w:space="0" w:color="auto"/>
            <w:right w:val="none" w:sz="0" w:space="0" w:color="auto"/>
          </w:divBdr>
        </w:div>
        <w:div w:id="1848867386">
          <w:marLeft w:val="547"/>
          <w:marRight w:val="0"/>
          <w:marTop w:val="82"/>
          <w:marBottom w:val="0"/>
          <w:divBdr>
            <w:top w:val="none" w:sz="0" w:space="0" w:color="auto"/>
            <w:left w:val="none" w:sz="0" w:space="0" w:color="auto"/>
            <w:bottom w:val="none" w:sz="0" w:space="0" w:color="auto"/>
            <w:right w:val="none" w:sz="0" w:space="0" w:color="auto"/>
          </w:divBdr>
        </w:div>
        <w:div w:id="1074470874">
          <w:marLeft w:val="1166"/>
          <w:marRight w:val="0"/>
          <w:marTop w:val="72"/>
          <w:marBottom w:val="0"/>
          <w:divBdr>
            <w:top w:val="none" w:sz="0" w:space="0" w:color="auto"/>
            <w:left w:val="none" w:sz="0" w:space="0" w:color="auto"/>
            <w:bottom w:val="none" w:sz="0" w:space="0" w:color="auto"/>
            <w:right w:val="none" w:sz="0" w:space="0" w:color="auto"/>
          </w:divBdr>
        </w:div>
        <w:div w:id="65231471">
          <w:marLeft w:val="1166"/>
          <w:marRight w:val="0"/>
          <w:marTop w:val="72"/>
          <w:marBottom w:val="0"/>
          <w:divBdr>
            <w:top w:val="none" w:sz="0" w:space="0" w:color="auto"/>
            <w:left w:val="none" w:sz="0" w:space="0" w:color="auto"/>
            <w:bottom w:val="none" w:sz="0" w:space="0" w:color="auto"/>
            <w:right w:val="none" w:sz="0" w:space="0" w:color="auto"/>
          </w:divBdr>
        </w:div>
        <w:div w:id="1060593261">
          <w:marLeft w:val="547"/>
          <w:marRight w:val="0"/>
          <w:marTop w:val="82"/>
          <w:marBottom w:val="0"/>
          <w:divBdr>
            <w:top w:val="none" w:sz="0" w:space="0" w:color="auto"/>
            <w:left w:val="none" w:sz="0" w:space="0" w:color="auto"/>
            <w:bottom w:val="none" w:sz="0" w:space="0" w:color="auto"/>
            <w:right w:val="none" w:sz="0" w:space="0" w:color="auto"/>
          </w:divBdr>
        </w:div>
        <w:div w:id="1312127569">
          <w:marLeft w:val="1166"/>
          <w:marRight w:val="0"/>
          <w:marTop w:val="72"/>
          <w:marBottom w:val="0"/>
          <w:divBdr>
            <w:top w:val="none" w:sz="0" w:space="0" w:color="auto"/>
            <w:left w:val="none" w:sz="0" w:space="0" w:color="auto"/>
            <w:bottom w:val="none" w:sz="0" w:space="0" w:color="auto"/>
            <w:right w:val="none" w:sz="0" w:space="0" w:color="auto"/>
          </w:divBdr>
        </w:div>
      </w:divsChild>
    </w:div>
    <w:div w:id="628559238">
      <w:bodyDiv w:val="1"/>
      <w:marLeft w:val="0"/>
      <w:marRight w:val="0"/>
      <w:marTop w:val="0"/>
      <w:marBottom w:val="0"/>
      <w:divBdr>
        <w:top w:val="none" w:sz="0" w:space="0" w:color="auto"/>
        <w:left w:val="none" w:sz="0" w:space="0" w:color="auto"/>
        <w:bottom w:val="none" w:sz="0" w:space="0" w:color="auto"/>
        <w:right w:val="none" w:sz="0" w:space="0" w:color="auto"/>
      </w:divBdr>
    </w:div>
    <w:div w:id="868029778">
      <w:bodyDiv w:val="1"/>
      <w:marLeft w:val="0"/>
      <w:marRight w:val="0"/>
      <w:marTop w:val="0"/>
      <w:marBottom w:val="0"/>
      <w:divBdr>
        <w:top w:val="none" w:sz="0" w:space="0" w:color="auto"/>
        <w:left w:val="none" w:sz="0" w:space="0" w:color="auto"/>
        <w:bottom w:val="none" w:sz="0" w:space="0" w:color="auto"/>
        <w:right w:val="none" w:sz="0" w:space="0" w:color="auto"/>
      </w:divBdr>
      <w:divsChild>
        <w:div w:id="447700045">
          <w:marLeft w:val="1166"/>
          <w:marRight w:val="0"/>
          <w:marTop w:val="120"/>
          <w:marBottom w:val="120"/>
          <w:divBdr>
            <w:top w:val="none" w:sz="0" w:space="0" w:color="auto"/>
            <w:left w:val="none" w:sz="0" w:space="0" w:color="auto"/>
            <w:bottom w:val="none" w:sz="0" w:space="0" w:color="auto"/>
            <w:right w:val="none" w:sz="0" w:space="0" w:color="auto"/>
          </w:divBdr>
        </w:div>
        <w:div w:id="1728340051">
          <w:marLeft w:val="1166"/>
          <w:marRight w:val="0"/>
          <w:marTop w:val="120"/>
          <w:marBottom w:val="120"/>
          <w:divBdr>
            <w:top w:val="none" w:sz="0" w:space="0" w:color="auto"/>
            <w:left w:val="none" w:sz="0" w:space="0" w:color="auto"/>
            <w:bottom w:val="none" w:sz="0" w:space="0" w:color="auto"/>
            <w:right w:val="none" w:sz="0" w:space="0" w:color="auto"/>
          </w:divBdr>
        </w:div>
        <w:div w:id="593053836">
          <w:marLeft w:val="1166"/>
          <w:marRight w:val="0"/>
          <w:marTop w:val="120"/>
          <w:marBottom w:val="120"/>
          <w:divBdr>
            <w:top w:val="none" w:sz="0" w:space="0" w:color="auto"/>
            <w:left w:val="none" w:sz="0" w:space="0" w:color="auto"/>
            <w:bottom w:val="none" w:sz="0" w:space="0" w:color="auto"/>
            <w:right w:val="none" w:sz="0" w:space="0" w:color="auto"/>
          </w:divBdr>
        </w:div>
      </w:divsChild>
    </w:div>
    <w:div w:id="903101361">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453671456">
      <w:bodyDiv w:val="1"/>
      <w:marLeft w:val="0"/>
      <w:marRight w:val="0"/>
      <w:marTop w:val="0"/>
      <w:marBottom w:val="0"/>
      <w:divBdr>
        <w:top w:val="none" w:sz="0" w:space="0" w:color="auto"/>
        <w:left w:val="none" w:sz="0" w:space="0" w:color="auto"/>
        <w:bottom w:val="none" w:sz="0" w:space="0" w:color="auto"/>
        <w:right w:val="none" w:sz="0" w:space="0" w:color="auto"/>
      </w:divBdr>
      <w:divsChild>
        <w:div w:id="1838613133">
          <w:marLeft w:val="878"/>
          <w:marRight w:val="0"/>
          <w:marTop w:val="30"/>
          <w:marBottom w:val="30"/>
          <w:divBdr>
            <w:top w:val="none" w:sz="0" w:space="0" w:color="auto"/>
            <w:left w:val="none" w:sz="0" w:space="0" w:color="auto"/>
            <w:bottom w:val="none" w:sz="0" w:space="0" w:color="auto"/>
            <w:right w:val="none" w:sz="0" w:space="0" w:color="auto"/>
          </w:divBdr>
        </w:div>
      </w:divsChild>
    </w:div>
    <w:div w:id="1928073150">
      <w:bodyDiv w:val="1"/>
      <w:marLeft w:val="0"/>
      <w:marRight w:val="0"/>
      <w:marTop w:val="0"/>
      <w:marBottom w:val="0"/>
      <w:divBdr>
        <w:top w:val="none" w:sz="0" w:space="0" w:color="auto"/>
        <w:left w:val="none" w:sz="0" w:space="0" w:color="auto"/>
        <w:bottom w:val="none" w:sz="0" w:space="0" w:color="auto"/>
        <w:right w:val="none" w:sz="0" w:space="0" w:color="auto"/>
      </w:divBdr>
      <w:divsChild>
        <w:div w:id="417559684">
          <w:marLeft w:val="547"/>
          <w:marRight w:val="0"/>
          <w:marTop w:val="91"/>
          <w:marBottom w:val="0"/>
          <w:divBdr>
            <w:top w:val="none" w:sz="0" w:space="0" w:color="auto"/>
            <w:left w:val="none" w:sz="0" w:space="0" w:color="auto"/>
            <w:bottom w:val="none" w:sz="0" w:space="0" w:color="auto"/>
            <w:right w:val="none" w:sz="0" w:space="0" w:color="auto"/>
          </w:divBdr>
        </w:div>
        <w:div w:id="1565488510">
          <w:marLeft w:val="1166"/>
          <w:marRight w:val="0"/>
          <w:marTop w:val="72"/>
          <w:marBottom w:val="0"/>
          <w:divBdr>
            <w:top w:val="none" w:sz="0" w:space="0" w:color="auto"/>
            <w:left w:val="none" w:sz="0" w:space="0" w:color="auto"/>
            <w:bottom w:val="none" w:sz="0" w:space="0" w:color="auto"/>
            <w:right w:val="none" w:sz="0" w:space="0" w:color="auto"/>
          </w:divBdr>
        </w:div>
        <w:div w:id="1444419711">
          <w:marLeft w:val="1166"/>
          <w:marRight w:val="0"/>
          <w:marTop w:val="72"/>
          <w:marBottom w:val="0"/>
          <w:divBdr>
            <w:top w:val="none" w:sz="0" w:space="0" w:color="auto"/>
            <w:left w:val="none" w:sz="0" w:space="0" w:color="auto"/>
            <w:bottom w:val="none" w:sz="0" w:space="0" w:color="auto"/>
            <w:right w:val="none" w:sz="0" w:space="0" w:color="auto"/>
          </w:divBdr>
        </w:div>
        <w:div w:id="214237740">
          <w:marLeft w:val="1166"/>
          <w:marRight w:val="0"/>
          <w:marTop w:val="72"/>
          <w:marBottom w:val="0"/>
          <w:divBdr>
            <w:top w:val="none" w:sz="0" w:space="0" w:color="auto"/>
            <w:left w:val="none" w:sz="0" w:space="0" w:color="auto"/>
            <w:bottom w:val="none" w:sz="0" w:space="0" w:color="auto"/>
            <w:right w:val="none" w:sz="0" w:space="0" w:color="auto"/>
          </w:divBdr>
        </w:div>
        <w:div w:id="23135896">
          <w:marLeft w:val="1166"/>
          <w:marRight w:val="0"/>
          <w:marTop w:val="72"/>
          <w:marBottom w:val="0"/>
          <w:divBdr>
            <w:top w:val="none" w:sz="0" w:space="0" w:color="auto"/>
            <w:left w:val="none" w:sz="0" w:space="0" w:color="auto"/>
            <w:bottom w:val="none" w:sz="0" w:space="0" w:color="auto"/>
            <w:right w:val="none" w:sz="0" w:space="0" w:color="auto"/>
          </w:divBdr>
        </w:div>
        <w:div w:id="1513181253">
          <w:marLeft w:val="1166"/>
          <w:marRight w:val="0"/>
          <w:marTop w:val="72"/>
          <w:marBottom w:val="0"/>
          <w:divBdr>
            <w:top w:val="none" w:sz="0" w:space="0" w:color="auto"/>
            <w:left w:val="none" w:sz="0" w:space="0" w:color="auto"/>
            <w:bottom w:val="none" w:sz="0" w:space="0" w:color="auto"/>
            <w:right w:val="none" w:sz="0" w:space="0" w:color="auto"/>
          </w:divBdr>
        </w:div>
        <w:div w:id="422065698">
          <w:marLeft w:val="1166"/>
          <w:marRight w:val="0"/>
          <w:marTop w:val="72"/>
          <w:marBottom w:val="0"/>
          <w:divBdr>
            <w:top w:val="none" w:sz="0" w:space="0" w:color="auto"/>
            <w:left w:val="none" w:sz="0" w:space="0" w:color="auto"/>
            <w:bottom w:val="none" w:sz="0" w:space="0" w:color="auto"/>
            <w:right w:val="none" w:sz="0" w:space="0" w:color="auto"/>
          </w:divBdr>
        </w:div>
        <w:div w:id="382753031">
          <w:marLeft w:val="1166"/>
          <w:marRight w:val="0"/>
          <w:marTop w:val="72"/>
          <w:marBottom w:val="0"/>
          <w:divBdr>
            <w:top w:val="none" w:sz="0" w:space="0" w:color="auto"/>
            <w:left w:val="none" w:sz="0" w:space="0" w:color="auto"/>
            <w:bottom w:val="none" w:sz="0" w:space="0" w:color="auto"/>
            <w:right w:val="none" w:sz="0" w:space="0" w:color="auto"/>
          </w:divBdr>
        </w:div>
        <w:div w:id="150758286">
          <w:marLeft w:val="1166"/>
          <w:marRight w:val="0"/>
          <w:marTop w:val="72"/>
          <w:marBottom w:val="0"/>
          <w:divBdr>
            <w:top w:val="none" w:sz="0" w:space="0" w:color="auto"/>
            <w:left w:val="none" w:sz="0" w:space="0" w:color="auto"/>
            <w:bottom w:val="none" w:sz="0" w:space="0" w:color="auto"/>
            <w:right w:val="none" w:sz="0" w:space="0" w:color="auto"/>
          </w:divBdr>
        </w:div>
      </w:divsChild>
    </w:div>
    <w:div w:id="19563244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8579E78-F6AF-A540-8A6E-F6B491778F41}">
  <we:reference id="wa200001011" version="1.2.0.0" store="en-US" storeType="OMEX"/>
  <we:alternateReferences>
    <we:reference id="wa200001011"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5NUHHDQN7SK2-1476151046-392524</_dlc_DocId>
    <_dlc_DocIdUrl xmlns="71c5aaf6-e6ce-465b-b873-5148d2a4c105">
      <Url>https://ericsson.sharepoint.com/sites/star/_layouts/15/DocIdRedir.aspx?ID=5NUHHDQN7SK2-1476151046-392524</Url>
      <Description>5NUHHDQN7SK2-1476151046-392524</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s:customData xmlns="http://www.wps.cn/officeDocument/2013/wpsCustomData" xmlns:s="http://www.wps.cn/officeDocument/2013/wpsCustomData">
  <customSectProps>
    <customSectPr/>
    <customSectPr/>
    <customSectPr/>
  </customSectProps>
</s:customData>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5C9992EF-1E21-4274-AD8F-035CCC773C0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3.xml><?xml version="1.0" encoding="utf-8"?>
<ds:datastoreItem xmlns:ds="http://schemas.openxmlformats.org/officeDocument/2006/customXml" ds:itemID="{272755B8-E1CD-4F39-819D-7F0A72F9310E}">
  <ds:schemaRefs>
    <ds:schemaRef ds:uri="Microsoft.SharePoint.Taxonomy.ContentTypeSync"/>
  </ds:schemaRefs>
</ds:datastoreItem>
</file>

<file path=customXml/itemProps4.xml><?xml version="1.0" encoding="utf-8"?>
<ds:datastoreItem xmlns:ds="http://schemas.openxmlformats.org/officeDocument/2006/customXml" ds:itemID="{E9D1E74A-64E8-4020-AFB7-B493EB254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076493-B622-412F-86D8-A2A02C628876}">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219EEA08-92E9-0B4D-B6F8-68ABD305F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219</TotalTime>
  <Pages>5</Pages>
  <Words>2399</Words>
  <Characters>13677</Characters>
  <Application>Microsoft Office Word</Application>
  <DocSecurity>0</DocSecurity>
  <Lines>113</Lines>
  <Paragraphs>32</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CA Tdoc</vt:lpstr>
      <vt:lpstr>CA Tdoc</vt:lpstr>
      <vt:lpstr>CA Tdoc</vt:lpstr>
    </vt:vector>
  </TitlesOfParts>
  <Company>Qualcomm Incorporated</Company>
  <LinksUpToDate>false</LinksUpToDate>
  <CharactersWithSpaces>16044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Ren Da (CATT)</cp:lastModifiedBy>
  <cp:revision>35</cp:revision>
  <cp:lastPrinted>2018-01-07T00:25:00Z</cp:lastPrinted>
  <dcterms:created xsi:type="dcterms:W3CDTF">2021-09-06T14:21:00Z</dcterms:created>
  <dcterms:modified xsi:type="dcterms:W3CDTF">2021-11-29T03:20:00Z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2052-11.8.2.8696</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2020-08-24 10:25:40Z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0x010100EF0A24742A633646A8F3200A8413A9D2</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cd02583b-c761-4484-8057-963d18899f55</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1598232188</vt:lpwstr>
  </property>
  <property fmtid="{D5CDD505-2E9C-101B-9397-08002B2CF9AE}" pid="28" name="CTPClassification">
    <vt:lpwstr>CTP_NT</vt:lpwstr>
  </property>
  <property fmtid="{D5CDD505-2E9C-101B-9397-08002B2CF9AE}" pid="29" name="grammarly_documentId">
    <vt:lpwstr>documentId_7509</vt:lpwstr>
  </property>
  <property fmtid="{D5CDD505-2E9C-101B-9397-08002B2CF9AE}" pid="30" name="grammarly_documentContext">
    <vt:lpwstr>{"goals":[],"domain":"general","emotions":[],"dialect":"british"}</vt:lpwstr>
  </property>
</Properties>
</file>